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E3DB" w14:textId="77777777" w:rsidR="00B57D1C" w:rsidRDefault="00B57D1C" w:rsidP="008A5B26">
      <w:pPr>
        <w:pStyle w:val="Tittel"/>
        <w:jc w:val="center"/>
      </w:pPr>
    </w:p>
    <w:p w14:paraId="5D53D39A" w14:textId="77777777" w:rsidR="00B57D1C" w:rsidRDefault="00B57D1C" w:rsidP="00B57D1C"/>
    <w:p w14:paraId="4CA787FB" w14:textId="1382B7DC" w:rsidR="00B57D1C" w:rsidRPr="00B57D1C" w:rsidRDefault="00B57D1C" w:rsidP="00B57D1C">
      <w:pPr>
        <w:jc w:val="center"/>
      </w:pPr>
      <w:r>
        <w:rPr>
          <w:noProof/>
        </w:rPr>
        <w:drawing>
          <wp:inline distT="0" distB="0" distL="0" distR="0" wp14:anchorId="18D4359C" wp14:editId="5D122639">
            <wp:extent cx="4752975" cy="3120450"/>
            <wp:effectExtent l="0" t="0" r="0" b="3810"/>
            <wp:docPr id="580189992" name="Bilde 580189992" descr="Et bilde som inneholder tekst, Font, Grafikk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189992" name="Bilde 2" descr="Et bilde som inneholder tekst, Font, Grafikk, sirkel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873" cy="312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5D224" w14:textId="77777777" w:rsidR="003347AF" w:rsidRDefault="003347AF" w:rsidP="003347AF">
      <w:pPr>
        <w:pStyle w:val="Tittel"/>
        <w:spacing w:after="240"/>
        <w:jc w:val="center"/>
      </w:pPr>
    </w:p>
    <w:p w14:paraId="623EF555" w14:textId="7726BE6D" w:rsidR="002C74F6" w:rsidRDefault="002C74F6" w:rsidP="002C74F6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Søknadsmal</w:t>
      </w:r>
    </w:p>
    <w:p w14:paraId="63A094D9" w14:textId="527A4F87" w:rsidR="005D1886" w:rsidRPr="002C74F6" w:rsidRDefault="002C74F6" w:rsidP="002C74F6">
      <w:pPr>
        <w:spacing w:after="0"/>
        <w:jc w:val="center"/>
        <w:rPr>
          <w:sz w:val="56"/>
          <w:szCs w:val="56"/>
        </w:rPr>
      </w:pPr>
      <w:r w:rsidRPr="001B6546">
        <w:rPr>
          <w:sz w:val="56"/>
          <w:szCs w:val="56"/>
        </w:rPr>
        <w:t>Testfasiliteter i distriktene</w:t>
      </w:r>
    </w:p>
    <w:p w14:paraId="3FDC6591" w14:textId="77777777" w:rsidR="002C74F6" w:rsidRPr="00A830DA" w:rsidRDefault="002C74F6" w:rsidP="005D1886">
      <w:pPr>
        <w:spacing w:after="0"/>
      </w:pPr>
    </w:p>
    <w:p w14:paraId="72AB8444" w14:textId="77777777" w:rsidR="008A5B26" w:rsidRDefault="008A5B26">
      <w:pPr>
        <w:rPr>
          <w:b/>
          <w:bCs/>
        </w:rPr>
      </w:pPr>
      <w:r>
        <w:rPr>
          <w:b/>
          <w:bCs/>
        </w:rPr>
        <w:br w:type="page"/>
      </w:r>
    </w:p>
    <w:p w14:paraId="4D42D9BC" w14:textId="77777777" w:rsidR="00852205" w:rsidRDefault="00852205" w:rsidP="0054648A">
      <w:pPr>
        <w:pStyle w:val="Tittel"/>
        <w:rPr>
          <w:rFonts w:asciiTheme="minorHAnsi" w:hAnsiTheme="minorHAnsi" w:cstheme="minorHAnsi"/>
          <w:b/>
          <w:bCs/>
          <w:sz w:val="44"/>
          <w:szCs w:val="44"/>
        </w:rPr>
      </w:pPr>
    </w:p>
    <w:p w14:paraId="04B898EE" w14:textId="77777777" w:rsidR="00237F23" w:rsidRDefault="00237F23" w:rsidP="0054648A">
      <w:pPr>
        <w:pStyle w:val="Tittel"/>
        <w:rPr>
          <w:rFonts w:asciiTheme="minorHAnsi" w:hAnsiTheme="minorHAnsi" w:cstheme="minorHAnsi"/>
          <w:b/>
          <w:bCs/>
          <w:sz w:val="44"/>
          <w:szCs w:val="44"/>
        </w:rPr>
      </w:pPr>
    </w:p>
    <w:p w14:paraId="04E3F7C2" w14:textId="4065A06D" w:rsidR="008A5B26" w:rsidRPr="003F7E93" w:rsidRDefault="008A5B26" w:rsidP="0054648A">
      <w:pPr>
        <w:pStyle w:val="Tittel"/>
        <w:rPr>
          <w:rFonts w:asciiTheme="minorHAnsi" w:hAnsiTheme="minorHAnsi" w:cstheme="minorHAnsi"/>
          <w:b/>
          <w:bCs/>
          <w:sz w:val="44"/>
          <w:szCs w:val="44"/>
        </w:rPr>
      </w:pPr>
      <w:r w:rsidRPr="003F7E93">
        <w:rPr>
          <w:rFonts w:asciiTheme="minorHAnsi" w:hAnsiTheme="minorHAnsi" w:cstheme="minorHAnsi"/>
          <w:b/>
          <w:bCs/>
          <w:sz w:val="44"/>
          <w:szCs w:val="44"/>
        </w:rPr>
        <w:t>Søknad</w:t>
      </w:r>
      <w:r w:rsidR="0018200C" w:rsidRPr="003F7E93">
        <w:rPr>
          <w:rFonts w:asciiTheme="minorHAnsi" w:hAnsiTheme="minorHAnsi" w:cstheme="minorHAnsi"/>
          <w:b/>
          <w:bCs/>
          <w:sz w:val="44"/>
          <w:szCs w:val="44"/>
        </w:rPr>
        <w:t xml:space="preserve"> om hovedprosjekt for etablering og utvikling av katapultnode under ordningen Norsk katapult</w:t>
      </w:r>
    </w:p>
    <w:p w14:paraId="3B4A5E2C" w14:textId="77777777" w:rsidR="007176F5" w:rsidRDefault="007176F5" w:rsidP="00CA6241">
      <w:pPr>
        <w:spacing w:after="0"/>
      </w:pPr>
    </w:p>
    <w:p w14:paraId="7858CBBB" w14:textId="260C7C10" w:rsidR="00B923E4" w:rsidRDefault="00B923E4" w:rsidP="00CA6241">
      <w:pPr>
        <w:spacing w:after="0"/>
      </w:pPr>
      <w:r>
        <w:t>Dette er søknadsmal</w:t>
      </w:r>
      <w:r w:rsidR="00237F23">
        <w:t>en</w:t>
      </w:r>
      <w:r>
        <w:t xml:space="preserve"> til søknad om hovedprosjekt for etablering og utvikling av katapultnode under ordningen Norsk katapult.</w:t>
      </w:r>
    </w:p>
    <w:p w14:paraId="0FB02A42" w14:textId="77777777" w:rsidR="00B923E4" w:rsidRDefault="00B923E4" w:rsidP="00CA6241">
      <w:pPr>
        <w:spacing w:after="0"/>
      </w:pPr>
    </w:p>
    <w:p w14:paraId="4B833872" w14:textId="46CB5976" w:rsidR="00237F23" w:rsidRDefault="00CA6241" w:rsidP="00CA6241">
      <w:pPr>
        <w:spacing w:after="0"/>
      </w:pPr>
      <w:r>
        <w:t>Alle tekstbokser og tabeller kan utvides ved behov</w:t>
      </w:r>
      <w:r w:rsidR="005F6456">
        <w:t>, men maks</w:t>
      </w:r>
      <w:r w:rsidR="00C76ECD">
        <w:t>imalt</w:t>
      </w:r>
      <w:r w:rsidR="005F6456">
        <w:t xml:space="preserve"> antall sider er begrenset </w:t>
      </w:r>
      <w:r w:rsidR="005F6456" w:rsidRPr="00A11E23">
        <w:t xml:space="preserve">til </w:t>
      </w:r>
      <w:r w:rsidR="00BD785C" w:rsidRPr="00A11E23">
        <w:t>20</w:t>
      </w:r>
      <w:r w:rsidR="001428E8">
        <w:t xml:space="preserve"> sider</w:t>
      </w:r>
      <w:r w:rsidR="00BA4688">
        <w:t xml:space="preserve"> (inkl. forside og signatur, men ikke vedlegg)</w:t>
      </w:r>
      <w:r w:rsidR="002712A1">
        <w:t>.</w:t>
      </w:r>
    </w:p>
    <w:p w14:paraId="5B9DF9F4" w14:textId="77777777" w:rsidR="00237F23" w:rsidRDefault="00237F23" w:rsidP="00CA6241">
      <w:pPr>
        <w:spacing w:after="0"/>
      </w:pPr>
    </w:p>
    <w:p w14:paraId="0B64B114" w14:textId="58411988" w:rsidR="00CA6241" w:rsidRDefault="00E439F7" w:rsidP="00CA6241">
      <w:pPr>
        <w:spacing w:after="0"/>
      </w:pPr>
      <w:r w:rsidRPr="0092789A">
        <w:t>Obligatoriske og g</w:t>
      </w:r>
      <w:r w:rsidR="00CD53CA" w:rsidRPr="0092789A">
        <w:t xml:space="preserve">odkjente vedlegg: </w:t>
      </w:r>
      <w:r w:rsidR="0092789A">
        <w:t xml:space="preserve">Søker skal legge ved signert konsortieavtale som vedlegg til denne søknaden, samt en oversikt over </w:t>
      </w:r>
      <w:r w:rsidR="00C374D9">
        <w:t>testkapasiteter (</w:t>
      </w:r>
      <w:r w:rsidR="0092789A">
        <w:t>utstyr, teknologi og kompetanse</w:t>
      </w:r>
      <w:r w:rsidR="00C374D9">
        <w:t>)</w:t>
      </w:r>
      <w:r w:rsidR="0092789A">
        <w:t xml:space="preserve"> som kan tilgjengeliggjøres fra oppstart. </w:t>
      </w:r>
      <w:r w:rsidR="00C76ECD" w:rsidRPr="0092789A">
        <w:t>Det</w:t>
      </w:r>
      <w:r w:rsidR="00C76ECD">
        <w:t xml:space="preserve"> er kun </w:t>
      </w:r>
      <w:r w:rsidR="0092789A">
        <w:t xml:space="preserve">disse to vedleggene </w:t>
      </w:r>
      <w:r w:rsidR="00C76ECD">
        <w:t>som er godkjent som vedlegg.</w:t>
      </w:r>
    </w:p>
    <w:p w14:paraId="4DB74BFF" w14:textId="77777777" w:rsidR="00B26065" w:rsidRDefault="00B26065" w:rsidP="00CA6241">
      <w:pPr>
        <w:spacing w:after="0"/>
      </w:pPr>
    </w:p>
    <w:p w14:paraId="5D51ED1F" w14:textId="3F5E0278" w:rsidR="00B26065" w:rsidRPr="00E02079" w:rsidRDefault="00B26065" w:rsidP="00CA6241">
      <w:pPr>
        <w:spacing w:after="0"/>
      </w:pPr>
      <w:r>
        <w:t xml:space="preserve">Søknad med </w:t>
      </w:r>
      <w:r w:rsidR="001F43A3">
        <w:t>obligatoriske og godkjente</w:t>
      </w:r>
      <w:r w:rsidR="004672DE">
        <w:t xml:space="preserve"> </w:t>
      </w:r>
      <w:r>
        <w:t xml:space="preserve">vedlegg skal leveres i PDF-format til </w:t>
      </w:r>
      <w:hyperlink r:id="rId12">
        <w:r w:rsidR="00400C0F" w:rsidRPr="00E02079">
          <w:rPr>
            <w:rStyle w:val="Hyperkobling"/>
            <w:rFonts w:ascii="Calibri" w:eastAsia="Calibri" w:hAnsi="Calibri" w:cs="Calibri"/>
          </w:rPr>
          <w:t>firmapost@siva.no</w:t>
        </w:r>
      </w:hyperlink>
      <w:r w:rsidR="00E02079">
        <w:rPr>
          <w:rStyle w:val="Hyperkobling"/>
          <w:rFonts w:ascii="Calibri" w:eastAsia="Calibri" w:hAnsi="Calibri" w:cs="Calibri"/>
          <w:u w:val="none"/>
        </w:rPr>
        <w:t xml:space="preserve"> </w:t>
      </w:r>
      <w:r w:rsidR="00E02079" w:rsidRPr="00E02079">
        <w:rPr>
          <w:rStyle w:val="Hyperkobling"/>
          <w:rFonts w:ascii="Calibri" w:eastAsia="Calibri" w:hAnsi="Calibri" w:cs="Calibri"/>
          <w:color w:val="auto"/>
          <w:u w:val="none"/>
        </w:rPr>
        <w:t>innen</w:t>
      </w:r>
      <w:r w:rsidR="00E02079">
        <w:rPr>
          <w:rStyle w:val="Hyperkobling"/>
          <w:rFonts w:ascii="Calibri" w:eastAsia="Calibri" w:hAnsi="Calibri" w:cs="Calibri"/>
          <w:color w:val="auto"/>
          <w:u w:val="none"/>
        </w:rPr>
        <w:t xml:space="preserve"> søknadsfrist 15. mai kl. 23:59.</w:t>
      </w:r>
    </w:p>
    <w:p w14:paraId="06A251E5" w14:textId="77777777" w:rsidR="00CA6241" w:rsidRDefault="00CA6241" w:rsidP="00CA6241">
      <w:pPr>
        <w:spacing w:after="0"/>
        <w:rPr>
          <w:b/>
          <w:bCs/>
        </w:rPr>
      </w:pPr>
    </w:p>
    <w:p w14:paraId="6BE8DE85" w14:textId="77777777" w:rsidR="007176F5" w:rsidRPr="007176F5" w:rsidRDefault="007176F5" w:rsidP="007176F5">
      <w:pPr>
        <w:spacing w:after="0"/>
        <w:rPr>
          <w:b/>
          <w:bCs/>
        </w:rPr>
      </w:pPr>
    </w:p>
    <w:p w14:paraId="05C06DF4" w14:textId="1B0EBA1B" w:rsidR="005C3B4C" w:rsidRPr="00E01C1F" w:rsidRDefault="005D1886" w:rsidP="008C481D">
      <w:pPr>
        <w:rPr>
          <w:b/>
          <w:bCs/>
          <w:sz w:val="28"/>
          <w:szCs w:val="28"/>
        </w:rPr>
      </w:pPr>
      <w:r w:rsidRPr="00240E90">
        <w:rPr>
          <w:b/>
          <w:bCs/>
          <w:sz w:val="28"/>
          <w:szCs w:val="28"/>
        </w:rPr>
        <w:t>Søker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8C481D" w:rsidRPr="00A830DA" w14:paraId="06539B08" w14:textId="77777777" w:rsidTr="00596809">
        <w:trPr>
          <w:trHeight w:val="357"/>
        </w:trPr>
        <w:tc>
          <w:tcPr>
            <w:tcW w:w="3539" w:type="dxa"/>
          </w:tcPr>
          <w:p w14:paraId="60BA2A9A" w14:textId="56080B34" w:rsidR="008C481D" w:rsidRPr="00A830DA" w:rsidRDefault="008C481D">
            <w:pPr>
              <w:rPr>
                <w:b/>
                <w:bCs/>
                <w:lang w:val="nb-NO"/>
              </w:rPr>
            </w:pPr>
            <w:r w:rsidRPr="00A830DA">
              <w:rPr>
                <w:b/>
                <w:bCs/>
                <w:lang w:val="nb-NO"/>
              </w:rPr>
              <w:t>Navn</w:t>
            </w:r>
            <w:r>
              <w:rPr>
                <w:b/>
                <w:bCs/>
                <w:lang w:val="nb-NO"/>
              </w:rPr>
              <w:t xml:space="preserve"> på </w:t>
            </w:r>
            <w:r w:rsidR="00646E8E">
              <w:rPr>
                <w:b/>
                <w:bCs/>
                <w:lang w:val="nb-NO"/>
              </w:rPr>
              <w:t>hovedsøker (foretak)</w:t>
            </w:r>
            <w:r w:rsidR="00646E8E">
              <w:rPr>
                <w:rStyle w:val="Fotnotereferanse"/>
                <w:b/>
                <w:bCs/>
                <w:lang w:val="nb-NO"/>
              </w:rPr>
              <w:footnoteReference w:id="2"/>
            </w:r>
            <w:r w:rsidRPr="00A830DA">
              <w:rPr>
                <w:b/>
                <w:bCs/>
                <w:lang w:val="nb-NO"/>
              </w:rPr>
              <w:t>:</w:t>
            </w:r>
          </w:p>
        </w:tc>
        <w:tc>
          <w:tcPr>
            <w:tcW w:w="5387" w:type="dxa"/>
          </w:tcPr>
          <w:p w14:paraId="610134CE" w14:textId="77777777" w:rsidR="008C481D" w:rsidRPr="00A830DA" w:rsidRDefault="008C481D">
            <w:pPr>
              <w:rPr>
                <w:lang w:val="nb-NO"/>
              </w:rPr>
            </w:pPr>
          </w:p>
        </w:tc>
      </w:tr>
      <w:tr w:rsidR="008C481D" w:rsidRPr="00A830DA" w14:paraId="3E3E8E85" w14:textId="77777777" w:rsidTr="00596809">
        <w:trPr>
          <w:trHeight w:val="347"/>
        </w:trPr>
        <w:tc>
          <w:tcPr>
            <w:tcW w:w="3539" w:type="dxa"/>
          </w:tcPr>
          <w:p w14:paraId="506F2D5D" w14:textId="6DE3136D" w:rsidR="008C481D" w:rsidRPr="00A830DA" w:rsidRDefault="008C481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Organisasjonsnummer</w:t>
            </w:r>
            <w:r w:rsidRPr="00A830DA">
              <w:rPr>
                <w:b/>
                <w:bCs/>
                <w:lang w:val="nb-NO"/>
              </w:rPr>
              <w:t>:</w:t>
            </w:r>
          </w:p>
        </w:tc>
        <w:tc>
          <w:tcPr>
            <w:tcW w:w="5387" w:type="dxa"/>
          </w:tcPr>
          <w:p w14:paraId="542C301C" w14:textId="77777777" w:rsidR="008C481D" w:rsidRPr="00A830DA" w:rsidRDefault="008C481D">
            <w:pPr>
              <w:rPr>
                <w:lang w:val="nb-NO"/>
              </w:rPr>
            </w:pPr>
          </w:p>
        </w:tc>
      </w:tr>
    </w:tbl>
    <w:p w14:paraId="4C388627" w14:textId="77777777" w:rsidR="00062855" w:rsidRDefault="00062855" w:rsidP="005D1886">
      <w:pPr>
        <w:spacing w:after="0"/>
      </w:pPr>
    </w:p>
    <w:p w14:paraId="46C944EC" w14:textId="05A8924C" w:rsidR="00062855" w:rsidRDefault="00062855" w:rsidP="00062855">
      <w:r>
        <w:t>Kontaktperson</w:t>
      </w:r>
      <w:r w:rsidR="00A86627">
        <w:t xml:space="preserve"> for søknad</w:t>
      </w:r>
      <w:r>
        <w:t>: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062855" w:rsidRPr="00A830DA" w14:paraId="2FDA644E" w14:textId="77777777" w:rsidTr="00596809">
        <w:trPr>
          <w:trHeight w:val="359"/>
        </w:trPr>
        <w:tc>
          <w:tcPr>
            <w:tcW w:w="1413" w:type="dxa"/>
          </w:tcPr>
          <w:p w14:paraId="51889ACC" w14:textId="77777777" w:rsidR="00062855" w:rsidRPr="00A830DA" w:rsidRDefault="00062855">
            <w:pPr>
              <w:rPr>
                <w:b/>
                <w:bCs/>
                <w:lang w:val="nb-NO"/>
              </w:rPr>
            </w:pPr>
            <w:r w:rsidRPr="00A830DA">
              <w:rPr>
                <w:b/>
                <w:bCs/>
                <w:lang w:val="nb-NO"/>
              </w:rPr>
              <w:t>Navn:</w:t>
            </w:r>
          </w:p>
        </w:tc>
        <w:tc>
          <w:tcPr>
            <w:tcW w:w="7513" w:type="dxa"/>
          </w:tcPr>
          <w:p w14:paraId="00A75E54" w14:textId="77777777" w:rsidR="00062855" w:rsidRPr="00A830DA" w:rsidRDefault="00062855">
            <w:pPr>
              <w:rPr>
                <w:lang w:val="nb-NO"/>
              </w:rPr>
            </w:pPr>
          </w:p>
        </w:tc>
      </w:tr>
      <w:tr w:rsidR="00062855" w:rsidRPr="00A830DA" w14:paraId="2282381E" w14:textId="77777777" w:rsidTr="00596809">
        <w:trPr>
          <w:trHeight w:val="407"/>
        </w:trPr>
        <w:tc>
          <w:tcPr>
            <w:tcW w:w="1413" w:type="dxa"/>
          </w:tcPr>
          <w:p w14:paraId="6846C91F" w14:textId="77777777" w:rsidR="00062855" w:rsidRPr="00A830DA" w:rsidRDefault="00062855">
            <w:pPr>
              <w:rPr>
                <w:b/>
                <w:bCs/>
                <w:lang w:val="nb-NO"/>
              </w:rPr>
            </w:pPr>
            <w:r w:rsidRPr="00A830DA">
              <w:rPr>
                <w:b/>
                <w:bCs/>
                <w:lang w:val="nb-NO"/>
              </w:rPr>
              <w:t>Telefon:</w:t>
            </w:r>
          </w:p>
        </w:tc>
        <w:tc>
          <w:tcPr>
            <w:tcW w:w="7513" w:type="dxa"/>
          </w:tcPr>
          <w:p w14:paraId="7E9E85DC" w14:textId="77777777" w:rsidR="00062855" w:rsidRPr="00A830DA" w:rsidRDefault="00062855">
            <w:pPr>
              <w:rPr>
                <w:lang w:val="nb-NO"/>
              </w:rPr>
            </w:pPr>
          </w:p>
        </w:tc>
      </w:tr>
      <w:tr w:rsidR="00062855" w:rsidRPr="00A830DA" w14:paraId="248E8B59" w14:textId="77777777" w:rsidTr="00596809">
        <w:trPr>
          <w:trHeight w:val="427"/>
        </w:trPr>
        <w:tc>
          <w:tcPr>
            <w:tcW w:w="1413" w:type="dxa"/>
          </w:tcPr>
          <w:p w14:paraId="78AF9FA7" w14:textId="77777777" w:rsidR="00062855" w:rsidRPr="00A830DA" w:rsidRDefault="00062855">
            <w:pPr>
              <w:rPr>
                <w:b/>
                <w:bCs/>
                <w:lang w:val="nb-NO"/>
              </w:rPr>
            </w:pPr>
            <w:r w:rsidRPr="00A830DA">
              <w:rPr>
                <w:b/>
                <w:bCs/>
                <w:lang w:val="nb-NO"/>
              </w:rPr>
              <w:t>E-post:</w:t>
            </w:r>
          </w:p>
        </w:tc>
        <w:tc>
          <w:tcPr>
            <w:tcW w:w="7513" w:type="dxa"/>
          </w:tcPr>
          <w:p w14:paraId="048CB1D2" w14:textId="77777777" w:rsidR="00062855" w:rsidRPr="00A830DA" w:rsidRDefault="00062855">
            <w:pPr>
              <w:rPr>
                <w:lang w:val="nb-NO"/>
              </w:rPr>
            </w:pPr>
          </w:p>
        </w:tc>
      </w:tr>
    </w:tbl>
    <w:p w14:paraId="02FA37F0" w14:textId="77777777" w:rsidR="00240E90" w:rsidRPr="00240E90" w:rsidRDefault="00240E90" w:rsidP="00240E90">
      <w:pPr>
        <w:spacing w:after="0"/>
        <w:rPr>
          <w:b/>
          <w:bCs/>
        </w:rPr>
      </w:pPr>
    </w:p>
    <w:p w14:paraId="079EA646" w14:textId="77777777" w:rsidR="00551CA5" w:rsidRDefault="00551CA5" w:rsidP="00257713">
      <w:pPr>
        <w:spacing w:after="0"/>
      </w:pPr>
    </w:p>
    <w:p w14:paraId="3A78FE44" w14:textId="420C9E98" w:rsidR="00074909" w:rsidRPr="00257713" w:rsidRDefault="00074909" w:rsidP="00257713">
      <w:pPr>
        <w:spacing w:after="0"/>
      </w:pPr>
      <w:r>
        <w:rPr>
          <w:b/>
          <w:bCs/>
          <w:sz w:val="28"/>
          <w:szCs w:val="28"/>
        </w:rPr>
        <w:br w:type="page"/>
      </w:r>
    </w:p>
    <w:p w14:paraId="1886E04A" w14:textId="5CA17E59" w:rsidR="00062855" w:rsidRPr="00240E90" w:rsidRDefault="00062855" w:rsidP="00A86645">
      <w:pPr>
        <w:rPr>
          <w:b/>
          <w:bCs/>
          <w:sz w:val="28"/>
          <w:szCs w:val="28"/>
        </w:rPr>
      </w:pPr>
      <w:r w:rsidRPr="00240E90">
        <w:rPr>
          <w:b/>
          <w:bCs/>
          <w:sz w:val="28"/>
          <w:szCs w:val="28"/>
        </w:rPr>
        <w:lastRenderedPageBreak/>
        <w:t>Hovedprosjekt</w:t>
      </w:r>
    </w:p>
    <w:p w14:paraId="33F07270" w14:textId="2E26B45A" w:rsidR="00564B57" w:rsidRDefault="00A86645" w:rsidP="005D1886">
      <w:pPr>
        <w:spacing w:after="0"/>
      </w:pPr>
      <w:r>
        <w:t>Det s</w:t>
      </w:r>
      <w:r w:rsidR="00987922">
        <w:t>kal s</w:t>
      </w:r>
      <w:r>
        <w:t>økes om et «hovedprosjekt» for å få status og oppdrag som katapultnode under ordningen Norsk katapult.</w:t>
      </w:r>
    </w:p>
    <w:p w14:paraId="6AF0CE20" w14:textId="77777777" w:rsidR="00BA390E" w:rsidRDefault="00BA390E" w:rsidP="005D1886">
      <w:pPr>
        <w:spacing w:after="0"/>
      </w:pPr>
    </w:p>
    <w:p w14:paraId="1A828910" w14:textId="2014E4FD" w:rsidR="00BA390E" w:rsidRDefault="00FE75F9" w:rsidP="00BA390E">
      <w:r>
        <w:t>Beskriv ambisjoner og forventet utvikling av hovedprosjektet</w:t>
      </w:r>
      <w:r w:rsidR="00074909">
        <w:t>:</w:t>
      </w:r>
    </w:p>
    <w:tbl>
      <w:tblPr>
        <w:tblStyle w:val="Rutenettabelllys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BA390E" w14:paraId="0EC456CA" w14:textId="77777777" w:rsidTr="00074909">
        <w:trPr>
          <w:trHeight w:val="4756"/>
        </w:trPr>
        <w:tc>
          <w:tcPr>
            <w:tcW w:w="9211" w:type="dxa"/>
          </w:tcPr>
          <w:p w14:paraId="1BE3D739" w14:textId="61E17C0D" w:rsidR="00BA390E" w:rsidRPr="00FE75F9" w:rsidRDefault="00BA390E" w:rsidP="005D1886">
            <w:pPr>
              <w:rPr>
                <w:lang w:val="nb-NO"/>
              </w:rPr>
            </w:pPr>
          </w:p>
        </w:tc>
      </w:tr>
    </w:tbl>
    <w:p w14:paraId="1C5D063E" w14:textId="4EBF39B0" w:rsidR="00C4436F" w:rsidRDefault="00C4436F" w:rsidP="003643C6">
      <w:pPr>
        <w:spacing w:after="0"/>
      </w:pPr>
    </w:p>
    <w:p w14:paraId="78FDAD4C" w14:textId="32525A40" w:rsidR="00BA390E" w:rsidRDefault="00BA390E" w:rsidP="00BA390E">
      <w:r>
        <w:t xml:space="preserve">Gjør rede for hvilket </w:t>
      </w:r>
      <w:r w:rsidRPr="00702D49">
        <w:rPr>
          <w:i/>
          <w:iCs/>
        </w:rPr>
        <w:t>katapultområde</w:t>
      </w:r>
      <w:r>
        <w:t xml:space="preserve"> katapultnoden </w:t>
      </w:r>
      <w:r w:rsidR="00C65E03">
        <w:t>ønsker å</w:t>
      </w:r>
      <w:r>
        <w:t xml:space="preserve"> inngå i</w:t>
      </w:r>
      <w:r>
        <w:rPr>
          <w:rStyle w:val="Fotnotereferanse"/>
        </w:rPr>
        <w:footnoteReference w:id="3"/>
      </w:r>
      <w:r w:rsidR="00E819B3">
        <w:t>, og argumenter for hvorfor</w:t>
      </w:r>
      <w:r>
        <w:t>:</w:t>
      </w:r>
    </w:p>
    <w:tbl>
      <w:tblPr>
        <w:tblStyle w:val="Rutenettabelllys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BA390E" w14:paraId="0A481574" w14:textId="77777777" w:rsidTr="0053132E">
        <w:trPr>
          <w:trHeight w:val="5348"/>
        </w:trPr>
        <w:tc>
          <w:tcPr>
            <w:tcW w:w="9166" w:type="dxa"/>
          </w:tcPr>
          <w:p w14:paraId="0B2E4CE1" w14:textId="052081FF" w:rsidR="00BA390E" w:rsidRPr="00BA390E" w:rsidRDefault="00BA390E" w:rsidP="00BA390E">
            <w:pPr>
              <w:rPr>
                <w:lang w:val="nb-NO"/>
              </w:rPr>
            </w:pPr>
          </w:p>
        </w:tc>
      </w:tr>
    </w:tbl>
    <w:p w14:paraId="6CB8B5EB" w14:textId="1F8B5C79" w:rsidR="00922F95" w:rsidRDefault="00922F95" w:rsidP="00BA390E">
      <w:r>
        <w:lastRenderedPageBreak/>
        <w:t xml:space="preserve">Beskriv hvilke næringer, bransjer og sektorer som er katapultnodens </w:t>
      </w:r>
      <w:r w:rsidRPr="00702D49">
        <w:rPr>
          <w:i/>
          <w:iCs/>
        </w:rPr>
        <w:t>priorite</w:t>
      </w:r>
      <w:r w:rsidR="00930E22" w:rsidRPr="00702D49">
        <w:rPr>
          <w:i/>
          <w:iCs/>
        </w:rPr>
        <w:t>r</w:t>
      </w:r>
      <w:r w:rsidRPr="00702D49">
        <w:rPr>
          <w:i/>
          <w:iCs/>
        </w:rPr>
        <w:t>t</w:t>
      </w:r>
      <w:r w:rsidR="00930E22" w:rsidRPr="00702D49">
        <w:rPr>
          <w:i/>
          <w:iCs/>
        </w:rPr>
        <w:t>e målgruppe</w:t>
      </w:r>
      <w:r w:rsidR="00245893">
        <w:rPr>
          <w:i/>
          <w:iCs/>
        </w:rPr>
        <w:t xml:space="preserve"> </w:t>
      </w:r>
      <w:r w:rsidR="00245893">
        <w:t>(</w:t>
      </w:r>
      <w:r w:rsidR="00BA44EE">
        <w:t>kunder)</w:t>
      </w:r>
      <w:r>
        <w:t>:</w:t>
      </w:r>
    </w:p>
    <w:tbl>
      <w:tblPr>
        <w:tblStyle w:val="Rutenettabelllys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922F95" w14:paraId="1FA62703" w14:textId="77777777" w:rsidTr="003643C6">
        <w:trPr>
          <w:trHeight w:val="4921"/>
        </w:trPr>
        <w:tc>
          <w:tcPr>
            <w:tcW w:w="9076" w:type="dxa"/>
          </w:tcPr>
          <w:p w14:paraId="2F0CF881" w14:textId="77777777" w:rsidR="00922F95" w:rsidRPr="00B923E4" w:rsidRDefault="00922F95" w:rsidP="00BA390E">
            <w:pPr>
              <w:rPr>
                <w:lang w:val="nb-NO"/>
              </w:rPr>
            </w:pPr>
          </w:p>
        </w:tc>
      </w:tr>
    </w:tbl>
    <w:p w14:paraId="3AF216D5" w14:textId="4F7BD878" w:rsidR="0078250E" w:rsidRDefault="0078250E"/>
    <w:p w14:paraId="588FE6B1" w14:textId="59C5F5E5" w:rsidR="00922F95" w:rsidRDefault="00922F95" w:rsidP="00BA390E">
      <w:r>
        <w:t xml:space="preserve">Definer katapultnodens </w:t>
      </w:r>
      <w:r w:rsidRPr="00702D49">
        <w:rPr>
          <w:i/>
          <w:iCs/>
        </w:rPr>
        <w:t xml:space="preserve">geografiske </w:t>
      </w:r>
      <w:r w:rsidR="00D16AB8">
        <w:rPr>
          <w:i/>
          <w:iCs/>
        </w:rPr>
        <w:t>område (region)</w:t>
      </w:r>
      <w:r>
        <w:rPr>
          <w:rStyle w:val="Fotnotereferanse"/>
        </w:rPr>
        <w:footnoteReference w:id="4"/>
      </w:r>
      <w:r w:rsidR="00A44FA2">
        <w:t>:</w:t>
      </w:r>
    </w:p>
    <w:tbl>
      <w:tblPr>
        <w:tblStyle w:val="Rutenettabelllys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A44FA2" w14:paraId="321CAFA2" w14:textId="77777777" w:rsidTr="00702D49">
        <w:trPr>
          <w:trHeight w:val="2413"/>
        </w:trPr>
        <w:tc>
          <w:tcPr>
            <w:tcW w:w="9061" w:type="dxa"/>
          </w:tcPr>
          <w:p w14:paraId="6C3115C2" w14:textId="77777777" w:rsidR="00A44FA2" w:rsidRPr="009B26D0" w:rsidRDefault="00A44FA2" w:rsidP="00BA390E">
            <w:pPr>
              <w:rPr>
                <w:lang w:val="nb-NO"/>
              </w:rPr>
            </w:pPr>
          </w:p>
        </w:tc>
      </w:tr>
    </w:tbl>
    <w:p w14:paraId="076D64F9" w14:textId="77777777" w:rsidR="00361CE3" w:rsidRDefault="00361CE3" w:rsidP="00BA390E"/>
    <w:p w14:paraId="495B5E03" w14:textId="056C7AA2" w:rsidR="00D659F1" w:rsidRDefault="00D659F1" w:rsidP="00C93539">
      <w:r>
        <w:t>In</w:t>
      </w:r>
      <w:r w:rsidR="00CB06EF">
        <w:t>s</w:t>
      </w:r>
      <w:r>
        <w:t>en</w:t>
      </w:r>
      <w:r w:rsidR="00CB06EF">
        <w:t>t</w:t>
      </w:r>
      <w:r>
        <w:t>iveffekt</w:t>
      </w:r>
      <w:r w:rsidR="006B2544">
        <w:t>: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3397"/>
      </w:tblGrid>
      <w:tr w:rsidR="00C93539" w14:paraId="5250E74A" w14:textId="77777777" w:rsidTr="0019465C">
        <w:tc>
          <w:tcPr>
            <w:tcW w:w="3964" w:type="dxa"/>
          </w:tcPr>
          <w:p w14:paraId="24D3A45E" w14:textId="104C63A8" w:rsidR="00C93539" w:rsidRPr="00AC121E" w:rsidRDefault="00AC121E" w:rsidP="005D1886">
            <w:pPr>
              <w:rPr>
                <w:b/>
                <w:bCs/>
                <w:lang w:val="nb-NO"/>
              </w:rPr>
            </w:pPr>
            <w:r w:rsidRPr="00AC121E">
              <w:rPr>
                <w:b/>
                <w:bCs/>
                <w:lang w:val="nb-NO"/>
              </w:rPr>
              <w:t>Spørsmål om utløsende effekt</w:t>
            </w:r>
            <w:r>
              <w:rPr>
                <w:rStyle w:val="Fotnotereferanse"/>
                <w:b/>
                <w:bCs/>
                <w:lang w:val="nb-NO"/>
              </w:rPr>
              <w:footnoteReference w:id="5"/>
            </w:r>
          </w:p>
        </w:tc>
        <w:tc>
          <w:tcPr>
            <w:tcW w:w="1701" w:type="dxa"/>
          </w:tcPr>
          <w:p w14:paraId="665570F4" w14:textId="50524924" w:rsidR="00C93539" w:rsidRPr="00AC121E" w:rsidRDefault="00C93539" w:rsidP="005D1886">
            <w:pPr>
              <w:rPr>
                <w:b/>
                <w:bCs/>
                <w:lang w:val="nb-NO"/>
              </w:rPr>
            </w:pPr>
            <w:r w:rsidRPr="00AC121E">
              <w:rPr>
                <w:b/>
                <w:bCs/>
                <w:lang w:val="nb-NO"/>
              </w:rPr>
              <w:t>J</w:t>
            </w:r>
            <w:r w:rsidR="00EA4866">
              <w:rPr>
                <w:b/>
                <w:bCs/>
                <w:lang w:val="nb-NO"/>
              </w:rPr>
              <w:t>a</w:t>
            </w:r>
            <w:r w:rsidRPr="00AC121E">
              <w:rPr>
                <w:b/>
                <w:bCs/>
                <w:lang w:val="nb-NO"/>
              </w:rPr>
              <w:t xml:space="preserve"> / N</w:t>
            </w:r>
            <w:r w:rsidR="00EA4866">
              <w:rPr>
                <w:b/>
                <w:bCs/>
                <w:lang w:val="nb-NO"/>
              </w:rPr>
              <w:t>ei</w:t>
            </w:r>
            <w:r w:rsidRPr="00AC121E">
              <w:rPr>
                <w:b/>
                <w:bCs/>
                <w:lang w:val="nb-NO"/>
              </w:rPr>
              <w:t xml:space="preserve"> / Delvis</w:t>
            </w:r>
          </w:p>
        </w:tc>
        <w:tc>
          <w:tcPr>
            <w:tcW w:w="3397" w:type="dxa"/>
          </w:tcPr>
          <w:p w14:paraId="76DB336E" w14:textId="382B76B8" w:rsidR="00C93539" w:rsidRPr="00AC121E" w:rsidRDefault="0019465C" w:rsidP="005D188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Vennligst beskriv / utdyp</w:t>
            </w:r>
            <w:r w:rsidR="00AC121E" w:rsidRPr="00AC121E">
              <w:rPr>
                <w:b/>
                <w:bCs/>
                <w:lang w:val="nb-NO"/>
              </w:rPr>
              <w:t>:</w:t>
            </w:r>
          </w:p>
        </w:tc>
      </w:tr>
      <w:tr w:rsidR="00C93539" w14:paraId="44C589F4" w14:textId="77777777" w:rsidTr="0019465C">
        <w:trPr>
          <w:trHeight w:val="856"/>
        </w:trPr>
        <w:tc>
          <w:tcPr>
            <w:tcW w:w="3964" w:type="dxa"/>
          </w:tcPr>
          <w:p w14:paraId="69E369AD" w14:textId="13D88E4A" w:rsidR="00C93539" w:rsidRPr="00AC121E" w:rsidRDefault="00C93539" w:rsidP="005D1886">
            <w:pPr>
              <w:rPr>
                <w:lang w:val="nb-NO"/>
              </w:rPr>
            </w:pPr>
            <w:r w:rsidRPr="00AC121E">
              <w:rPr>
                <w:lang w:val="nb-NO"/>
              </w:rPr>
              <w:t>Ville hovedprosjektet blitt gjennomført uten offentlig støtte?</w:t>
            </w:r>
          </w:p>
        </w:tc>
        <w:tc>
          <w:tcPr>
            <w:tcW w:w="1701" w:type="dxa"/>
          </w:tcPr>
          <w:p w14:paraId="545A0CA7" w14:textId="77777777" w:rsidR="00C93539" w:rsidRPr="00AC121E" w:rsidRDefault="00C93539" w:rsidP="005D1886">
            <w:pPr>
              <w:rPr>
                <w:lang w:val="nb-NO"/>
              </w:rPr>
            </w:pPr>
          </w:p>
        </w:tc>
        <w:tc>
          <w:tcPr>
            <w:tcW w:w="3397" w:type="dxa"/>
          </w:tcPr>
          <w:p w14:paraId="1DA457B5" w14:textId="77777777" w:rsidR="00C93539" w:rsidRPr="00AC121E" w:rsidRDefault="00C93539" w:rsidP="005D1886">
            <w:pPr>
              <w:rPr>
                <w:lang w:val="nb-NO"/>
              </w:rPr>
            </w:pPr>
          </w:p>
        </w:tc>
      </w:tr>
      <w:tr w:rsidR="00C93539" w14:paraId="36345065" w14:textId="77777777" w:rsidTr="0019465C">
        <w:trPr>
          <w:trHeight w:val="854"/>
        </w:trPr>
        <w:tc>
          <w:tcPr>
            <w:tcW w:w="3964" w:type="dxa"/>
          </w:tcPr>
          <w:p w14:paraId="694A2F41" w14:textId="3C51B4B0" w:rsidR="00C93539" w:rsidRPr="00AC121E" w:rsidRDefault="00153EAC" w:rsidP="005D1886">
            <w:pPr>
              <w:rPr>
                <w:lang w:val="nb-NO"/>
              </w:rPr>
            </w:pPr>
            <w:r>
              <w:rPr>
                <w:lang w:val="nb-NO"/>
              </w:rPr>
              <w:t>Har det aktuelle hovedprosjektet mottatt offentlig støtte tidligere?</w:t>
            </w:r>
          </w:p>
        </w:tc>
        <w:tc>
          <w:tcPr>
            <w:tcW w:w="1701" w:type="dxa"/>
          </w:tcPr>
          <w:p w14:paraId="5E03B3BE" w14:textId="77777777" w:rsidR="00C93539" w:rsidRPr="00AC121E" w:rsidRDefault="00C93539" w:rsidP="005D1886">
            <w:pPr>
              <w:rPr>
                <w:lang w:val="nb-NO"/>
              </w:rPr>
            </w:pPr>
          </w:p>
        </w:tc>
        <w:tc>
          <w:tcPr>
            <w:tcW w:w="3397" w:type="dxa"/>
          </w:tcPr>
          <w:p w14:paraId="4F1365C7" w14:textId="77777777" w:rsidR="00C93539" w:rsidRPr="00AC121E" w:rsidRDefault="00C93539" w:rsidP="005D1886">
            <w:pPr>
              <w:rPr>
                <w:lang w:val="nb-NO"/>
              </w:rPr>
            </w:pPr>
          </w:p>
        </w:tc>
      </w:tr>
    </w:tbl>
    <w:p w14:paraId="45CA643F" w14:textId="77777777" w:rsidR="00064FCF" w:rsidRDefault="00064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BF86A32" w14:textId="55D6626E" w:rsidR="0043279B" w:rsidRPr="00574449" w:rsidRDefault="00574449" w:rsidP="00574449">
      <w:pPr>
        <w:rPr>
          <w:b/>
          <w:bCs/>
        </w:rPr>
      </w:pPr>
      <w:r>
        <w:rPr>
          <w:b/>
          <w:bCs/>
          <w:sz w:val="28"/>
          <w:szCs w:val="28"/>
        </w:rPr>
        <w:lastRenderedPageBreak/>
        <w:t>O</w:t>
      </w:r>
      <w:r w:rsidR="00062855" w:rsidRPr="00240E90">
        <w:rPr>
          <w:b/>
          <w:bCs/>
          <w:sz w:val="28"/>
          <w:szCs w:val="28"/>
        </w:rPr>
        <w:t>rganisering</w:t>
      </w:r>
      <w:r w:rsidR="005B63EE">
        <w:rPr>
          <w:b/>
          <w:bCs/>
          <w:sz w:val="28"/>
          <w:szCs w:val="28"/>
        </w:rPr>
        <w:t xml:space="preserve"> og gjennomføringsevne</w:t>
      </w:r>
    </w:p>
    <w:p w14:paraId="1C5D5384" w14:textId="7FB886D7" w:rsidR="00DA6BB0" w:rsidRDefault="005509F8" w:rsidP="00F81632">
      <w:pPr>
        <w:spacing w:after="0"/>
      </w:pPr>
      <w:r w:rsidRPr="00C51FA3">
        <w:t>Hovedprosjektet kan organiseres som et eget juridisk foretak som skal ha gjennomføring av hovedprosjektet som formål. Alternativt kan hovedprosjektet organiseres som et eget økonomisk område i en eksisterende virksomhet. Foretaket (alt. økonomisk område i eksisterende virksomhet) vil utgjøre fasilitator av katapultnoden, og er ansvarlig for å lede utviklingen av hovedprosjektet.</w:t>
      </w:r>
    </w:p>
    <w:p w14:paraId="3300ECE4" w14:textId="77777777" w:rsidR="00237F23" w:rsidRDefault="00237F23" w:rsidP="00F81632">
      <w:pPr>
        <w:spacing w:after="0"/>
      </w:pPr>
    </w:p>
    <w:p w14:paraId="3F44A5C8" w14:textId="39F2BF1E" w:rsidR="00237F23" w:rsidRDefault="00237F23" w:rsidP="00F81632">
      <w:pPr>
        <w:spacing w:after="0"/>
      </w:pPr>
      <w:r>
        <w:t>Gjør rede for hvordan hovedprosjektet er tenkt organisert</w:t>
      </w:r>
      <w:r w:rsidR="00544F5C">
        <w:rPr>
          <w:rStyle w:val="Fotnotereferanse"/>
        </w:rPr>
        <w:footnoteReference w:id="6"/>
      </w:r>
      <w:r>
        <w:t>:</w:t>
      </w:r>
    </w:p>
    <w:p w14:paraId="0B6533E1" w14:textId="77777777" w:rsidR="00237F23" w:rsidRDefault="00237F23" w:rsidP="00F81632">
      <w:pPr>
        <w:spacing w:after="0"/>
      </w:pPr>
    </w:p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237F23" w14:paraId="7B37285F" w14:textId="77777777" w:rsidTr="00A313E8">
        <w:trPr>
          <w:trHeight w:val="6541"/>
        </w:trPr>
        <w:tc>
          <w:tcPr>
            <w:tcW w:w="9136" w:type="dxa"/>
          </w:tcPr>
          <w:p w14:paraId="24375EA8" w14:textId="77777777" w:rsidR="00237F23" w:rsidRPr="00237F23" w:rsidRDefault="00237F23" w:rsidP="00F81632">
            <w:pPr>
              <w:rPr>
                <w:lang w:val="nb-NO"/>
              </w:rPr>
            </w:pPr>
          </w:p>
        </w:tc>
      </w:tr>
    </w:tbl>
    <w:p w14:paraId="16E9E2E5" w14:textId="77777777" w:rsidR="00237F23" w:rsidRDefault="00237F23" w:rsidP="00F81632">
      <w:pPr>
        <w:spacing w:after="0"/>
      </w:pPr>
    </w:p>
    <w:p w14:paraId="66E730D9" w14:textId="77777777" w:rsidR="00F81632" w:rsidRPr="00DA6BB0" w:rsidRDefault="00F81632" w:rsidP="00F81632">
      <w:pPr>
        <w:spacing w:after="0"/>
      </w:pPr>
    </w:p>
    <w:p w14:paraId="797BD38E" w14:textId="77777777" w:rsidR="00EB133A" w:rsidRDefault="00EB133A">
      <w:pPr>
        <w:rPr>
          <w:b/>
          <w:bCs/>
        </w:rPr>
      </w:pPr>
      <w:r>
        <w:rPr>
          <w:b/>
          <w:bCs/>
        </w:rPr>
        <w:br w:type="page"/>
      </w:r>
    </w:p>
    <w:p w14:paraId="72CC59E2" w14:textId="05BE8834" w:rsidR="00062855" w:rsidRPr="00240E90" w:rsidRDefault="005D1886" w:rsidP="00240E90">
      <w:pPr>
        <w:rPr>
          <w:b/>
          <w:bCs/>
        </w:rPr>
      </w:pPr>
      <w:r w:rsidRPr="00240E90">
        <w:rPr>
          <w:b/>
          <w:bCs/>
        </w:rPr>
        <w:lastRenderedPageBreak/>
        <w:t>Konsorti</w:t>
      </w:r>
      <w:r w:rsidR="00653B2D">
        <w:rPr>
          <w:b/>
          <w:bCs/>
        </w:rPr>
        <w:t>et bak hovedprosjektet</w:t>
      </w:r>
    </w:p>
    <w:p w14:paraId="4762A49A" w14:textId="68AAD546" w:rsidR="00E80C43" w:rsidRDefault="00E80C43" w:rsidP="00AE1BE8">
      <w:pPr>
        <w:spacing w:after="0"/>
      </w:pPr>
      <w:r>
        <w:t xml:space="preserve">Konsortiet skal bestå av én fasilitator og </w:t>
      </w:r>
      <w:r w:rsidRPr="00223269">
        <w:rPr>
          <w:u w:val="single"/>
        </w:rPr>
        <w:t>minimum</w:t>
      </w:r>
      <w:r>
        <w:t xml:space="preserve"> tre kjernepartnere</w:t>
      </w:r>
      <w:r w:rsidR="00085A52">
        <w:rPr>
          <w:rStyle w:val="Fotnotereferanse"/>
        </w:rPr>
        <w:footnoteReference w:id="7"/>
      </w:r>
      <w:r>
        <w:t xml:space="preserve"> </w:t>
      </w:r>
      <w:r w:rsidRPr="00971957">
        <w:t>(kan være bedrifter, forskningsinstitutter eller akademiske institusjoner) som er sentrale aktører i regionen og innenfor katapultområdet (evt. områdene)</w:t>
      </w:r>
      <w:r>
        <w:t>.</w:t>
      </w:r>
    </w:p>
    <w:p w14:paraId="2FF782EF" w14:textId="77777777" w:rsidR="00AE1BE8" w:rsidRDefault="00AE1BE8" w:rsidP="00AE1BE8">
      <w:pPr>
        <w:spacing w:after="0"/>
      </w:pPr>
    </w:p>
    <w:p w14:paraId="252FE6ED" w14:textId="70820765" w:rsidR="00A830DA" w:rsidRPr="00A830DA" w:rsidRDefault="00A830DA" w:rsidP="00A830DA">
      <w:r>
        <w:t>List opp konsortiedeltakerne bak hovedprosjektet i tabellen nedenfor</w:t>
      </w:r>
      <w:r w:rsidR="00CA50A8">
        <w:t>: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30DA" w:rsidRPr="00A830DA" w14:paraId="2D95CA51" w14:textId="77777777" w:rsidTr="00AE1BE8">
        <w:trPr>
          <w:trHeight w:val="628"/>
        </w:trPr>
        <w:tc>
          <w:tcPr>
            <w:tcW w:w="2265" w:type="dxa"/>
          </w:tcPr>
          <w:p w14:paraId="041FD78C" w14:textId="32C70B56" w:rsidR="00A830DA" w:rsidRPr="00A830DA" w:rsidRDefault="00F5131A" w:rsidP="005D188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Konsortiedeltakere</w:t>
            </w:r>
            <w:r w:rsidR="00D56C68">
              <w:rPr>
                <w:b/>
                <w:bCs/>
                <w:lang w:val="nb-NO"/>
              </w:rPr>
              <w:t xml:space="preserve"> (</w:t>
            </w:r>
            <w:r w:rsidR="005613D8">
              <w:rPr>
                <w:b/>
                <w:bCs/>
                <w:lang w:val="nb-NO"/>
              </w:rPr>
              <w:t>partnernavn)</w:t>
            </w:r>
          </w:p>
        </w:tc>
        <w:tc>
          <w:tcPr>
            <w:tcW w:w="2265" w:type="dxa"/>
          </w:tcPr>
          <w:p w14:paraId="549CC075" w14:textId="6E955C4E" w:rsidR="00A830DA" w:rsidRPr="00A830DA" w:rsidRDefault="00A830DA" w:rsidP="005D1886">
            <w:pPr>
              <w:rPr>
                <w:b/>
                <w:bCs/>
                <w:lang w:val="nb-NO"/>
              </w:rPr>
            </w:pPr>
            <w:r w:rsidRPr="00A830DA">
              <w:rPr>
                <w:b/>
                <w:bCs/>
                <w:lang w:val="nb-NO"/>
              </w:rPr>
              <w:t xml:space="preserve">Navn </w:t>
            </w:r>
            <w:r w:rsidR="00F5131A">
              <w:rPr>
                <w:b/>
                <w:bCs/>
                <w:lang w:val="nb-NO"/>
              </w:rPr>
              <w:t xml:space="preserve">på </w:t>
            </w:r>
            <w:r w:rsidRPr="00A830DA">
              <w:rPr>
                <w:b/>
                <w:bCs/>
                <w:lang w:val="nb-NO"/>
              </w:rPr>
              <w:t>kontaktperson</w:t>
            </w:r>
          </w:p>
        </w:tc>
        <w:tc>
          <w:tcPr>
            <w:tcW w:w="2266" w:type="dxa"/>
          </w:tcPr>
          <w:p w14:paraId="1C90193E" w14:textId="1FEF6383" w:rsidR="00A830DA" w:rsidRPr="00A830DA" w:rsidRDefault="00A830DA" w:rsidP="005D1886">
            <w:pPr>
              <w:rPr>
                <w:b/>
                <w:bCs/>
                <w:lang w:val="nb-NO"/>
              </w:rPr>
            </w:pPr>
            <w:r w:rsidRPr="00A830DA">
              <w:rPr>
                <w:b/>
                <w:bCs/>
                <w:lang w:val="nb-NO"/>
              </w:rPr>
              <w:t>Telefonnummer</w:t>
            </w:r>
          </w:p>
        </w:tc>
        <w:tc>
          <w:tcPr>
            <w:tcW w:w="2266" w:type="dxa"/>
          </w:tcPr>
          <w:p w14:paraId="5F251B51" w14:textId="611D9F36" w:rsidR="00A830DA" w:rsidRPr="00A830DA" w:rsidRDefault="00A830DA" w:rsidP="005D1886">
            <w:pPr>
              <w:rPr>
                <w:b/>
                <w:bCs/>
                <w:lang w:val="nb-NO"/>
              </w:rPr>
            </w:pPr>
            <w:r w:rsidRPr="00A830DA">
              <w:rPr>
                <w:b/>
                <w:bCs/>
                <w:lang w:val="nb-NO"/>
              </w:rPr>
              <w:t>E-postadresse</w:t>
            </w:r>
          </w:p>
        </w:tc>
      </w:tr>
      <w:tr w:rsidR="00A830DA" w:rsidRPr="00A830DA" w14:paraId="52E13477" w14:textId="77777777" w:rsidTr="007352DF">
        <w:trPr>
          <w:trHeight w:val="351"/>
        </w:trPr>
        <w:tc>
          <w:tcPr>
            <w:tcW w:w="2265" w:type="dxa"/>
          </w:tcPr>
          <w:p w14:paraId="667F61BC" w14:textId="4E182A4E" w:rsidR="00A830DA" w:rsidRPr="00FA046B" w:rsidRDefault="00FA046B" w:rsidP="005D1886">
            <w:pPr>
              <w:rPr>
                <w:lang w:val="nb-NO"/>
              </w:rPr>
            </w:pPr>
            <w:r w:rsidRPr="00FA046B">
              <w:rPr>
                <w:lang w:val="nb-NO"/>
              </w:rPr>
              <w:t>Fasilitator</w:t>
            </w:r>
            <w:r w:rsidR="00BF105C">
              <w:rPr>
                <w:rStyle w:val="Fotnotereferanse"/>
                <w:lang w:val="nb-NO"/>
              </w:rPr>
              <w:footnoteReference w:id="8"/>
            </w:r>
          </w:p>
        </w:tc>
        <w:tc>
          <w:tcPr>
            <w:tcW w:w="2265" w:type="dxa"/>
          </w:tcPr>
          <w:p w14:paraId="3FD5611C" w14:textId="77777777" w:rsidR="00A830DA" w:rsidRPr="00A830DA" w:rsidRDefault="00A830DA" w:rsidP="005D1886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77FB33A7" w14:textId="77777777" w:rsidR="00A830DA" w:rsidRPr="00A830DA" w:rsidRDefault="00A830DA" w:rsidP="005D1886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7AF98E9E" w14:textId="77777777" w:rsidR="00A830DA" w:rsidRPr="00A830DA" w:rsidRDefault="00A830DA" w:rsidP="005D1886">
            <w:pPr>
              <w:rPr>
                <w:lang w:val="nb-NO"/>
              </w:rPr>
            </w:pPr>
          </w:p>
        </w:tc>
      </w:tr>
      <w:tr w:rsidR="00A830DA" w:rsidRPr="00A830DA" w14:paraId="4F9FB368" w14:textId="77777777" w:rsidTr="007352DF">
        <w:trPr>
          <w:trHeight w:val="399"/>
        </w:trPr>
        <w:tc>
          <w:tcPr>
            <w:tcW w:w="2265" w:type="dxa"/>
          </w:tcPr>
          <w:p w14:paraId="42BA91B3" w14:textId="170B8021" w:rsidR="00A830DA" w:rsidRPr="00A830DA" w:rsidRDefault="00816A3C" w:rsidP="005D1886">
            <w:r>
              <w:t>Kjernepartner 1</w:t>
            </w:r>
          </w:p>
        </w:tc>
        <w:tc>
          <w:tcPr>
            <w:tcW w:w="2265" w:type="dxa"/>
          </w:tcPr>
          <w:p w14:paraId="0A745659" w14:textId="77777777" w:rsidR="00A830DA" w:rsidRPr="00A830DA" w:rsidRDefault="00A830DA" w:rsidP="005D1886"/>
        </w:tc>
        <w:tc>
          <w:tcPr>
            <w:tcW w:w="2266" w:type="dxa"/>
          </w:tcPr>
          <w:p w14:paraId="2C215166" w14:textId="77777777" w:rsidR="00A830DA" w:rsidRPr="00A830DA" w:rsidRDefault="00A830DA" w:rsidP="005D1886"/>
        </w:tc>
        <w:tc>
          <w:tcPr>
            <w:tcW w:w="2266" w:type="dxa"/>
          </w:tcPr>
          <w:p w14:paraId="153C9152" w14:textId="77777777" w:rsidR="00A830DA" w:rsidRPr="00A830DA" w:rsidRDefault="00A830DA" w:rsidP="005D1886"/>
        </w:tc>
      </w:tr>
      <w:tr w:rsidR="00A830DA" w:rsidRPr="00A830DA" w14:paraId="7828AED7" w14:textId="77777777" w:rsidTr="007352DF">
        <w:trPr>
          <w:trHeight w:val="419"/>
        </w:trPr>
        <w:tc>
          <w:tcPr>
            <w:tcW w:w="2265" w:type="dxa"/>
          </w:tcPr>
          <w:p w14:paraId="24A696D1" w14:textId="501E8616" w:rsidR="00A830DA" w:rsidRPr="00A830DA" w:rsidRDefault="00816A3C" w:rsidP="005D1886">
            <w:pPr>
              <w:rPr>
                <w:lang w:val="nb-NO"/>
              </w:rPr>
            </w:pPr>
            <w:r>
              <w:rPr>
                <w:lang w:val="nb-NO"/>
              </w:rPr>
              <w:t>Kjernepartner 2</w:t>
            </w:r>
          </w:p>
        </w:tc>
        <w:tc>
          <w:tcPr>
            <w:tcW w:w="2265" w:type="dxa"/>
          </w:tcPr>
          <w:p w14:paraId="25F4A4BF" w14:textId="77777777" w:rsidR="00A830DA" w:rsidRPr="00A830DA" w:rsidRDefault="00A830DA" w:rsidP="005D1886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3560FE8A" w14:textId="77777777" w:rsidR="00A830DA" w:rsidRPr="00A830DA" w:rsidRDefault="00A830DA" w:rsidP="005D1886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6511D517" w14:textId="77777777" w:rsidR="00A830DA" w:rsidRPr="00A830DA" w:rsidRDefault="00A830DA" w:rsidP="005D1886">
            <w:pPr>
              <w:rPr>
                <w:lang w:val="nb-NO"/>
              </w:rPr>
            </w:pPr>
          </w:p>
        </w:tc>
      </w:tr>
      <w:tr w:rsidR="00653B2D" w:rsidRPr="00A830DA" w14:paraId="010C1E2B" w14:textId="77777777" w:rsidTr="007352DF">
        <w:trPr>
          <w:trHeight w:val="425"/>
        </w:trPr>
        <w:tc>
          <w:tcPr>
            <w:tcW w:w="2265" w:type="dxa"/>
          </w:tcPr>
          <w:p w14:paraId="46F7CFB8" w14:textId="40A5887F" w:rsidR="00653B2D" w:rsidRPr="00A830DA" w:rsidRDefault="00816A3C" w:rsidP="005D1886">
            <w:r>
              <w:t>Kjernepartner 3</w:t>
            </w:r>
          </w:p>
        </w:tc>
        <w:tc>
          <w:tcPr>
            <w:tcW w:w="2265" w:type="dxa"/>
          </w:tcPr>
          <w:p w14:paraId="2BE89E43" w14:textId="77777777" w:rsidR="00653B2D" w:rsidRPr="00A830DA" w:rsidRDefault="00653B2D" w:rsidP="005D1886"/>
        </w:tc>
        <w:tc>
          <w:tcPr>
            <w:tcW w:w="2266" w:type="dxa"/>
          </w:tcPr>
          <w:p w14:paraId="160C30B5" w14:textId="77777777" w:rsidR="00653B2D" w:rsidRPr="00A830DA" w:rsidRDefault="00653B2D" w:rsidP="005D1886"/>
        </w:tc>
        <w:tc>
          <w:tcPr>
            <w:tcW w:w="2266" w:type="dxa"/>
          </w:tcPr>
          <w:p w14:paraId="6CB5445A" w14:textId="77777777" w:rsidR="00653B2D" w:rsidRPr="00A830DA" w:rsidRDefault="00653B2D" w:rsidP="005D1886"/>
        </w:tc>
      </w:tr>
      <w:tr w:rsidR="00EB133A" w:rsidRPr="00A830DA" w14:paraId="365DA791" w14:textId="77777777" w:rsidTr="007352DF">
        <w:trPr>
          <w:trHeight w:val="425"/>
        </w:trPr>
        <w:tc>
          <w:tcPr>
            <w:tcW w:w="2265" w:type="dxa"/>
          </w:tcPr>
          <w:p w14:paraId="24763C4F" w14:textId="77777777" w:rsidR="00EB133A" w:rsidRDefault="00EB133A" w:rsidP="005D1886"/>
        </w:tc>
        <w:tc>
          <w:tcPr>
            <w:tcW w:w="2265" w:type="dxa"/>
          </w:tcPr>
          <w:p w14:paraId="66F45DF7" w14:textId="77777777" w:rsidR="00EB133A" w:rsidRPr="00A830DA" w:rsidRDefault="00EB133A" w:rsidP="005D1886"/>
        </w:tc>
        <w:tc>
          <w:tcPr>
            <w:tcW w:w="2266" w:type="dxa"/>
          </w:tcPr>
          <w:p w14:paraId="47C5C092" w14:textId="77777777" w:rsidR="00EB133A" w:rsidRPr="00A830DA" w:rsidRDefault="00EB133A" w:rsidP="005D1886"/>
        </w:tc>
        <w:tc>
          <w:tcPr>
            <w:tcW w:w="2266" w:type="dxa"/>
          </w:tcPr>
          <w:p w14:paraId="087973D7" w14:textId="77777777" w:rsidR="00EB133A" w:rsidRPr="00A830DA" w:rsidRDefault="00EB133A" w:rsidP="005D1886"/>
        </w:tc>
      </w:tr>
      <w:tr w:rsidR="00EB133A" w:rsidRPr="00A830DA" w14:paraId="1129A57E" w14:textId="77777777" w:rsidTr="007352DF">
        <w:trPr>
          <w:trHeight w:val="425"/>
        </w:trPr>
        <w:tc>
          <w:tcPr>
            <w:tcW w:w="2265" w:type="dxa"/>
          </w:tcPr>
          <w:p w14:paraId="24CD49B4" w14:textId="77777777" w:rsidR="00EB133A" w:rsidRDefault="00EB133A" w:rsidP="005D1886"/>
        </w:tc>
        <w:tc>
          <w:tcPr>
            <w:tcW w:w="2265" w:type="dxa"/>
          </w:tcPr>
          <w:p w14:paraId="7291322A" w14:textId="77777777" w:rsidR="00EB133A" w:rsidRPr="00A830DA" w:rsidRDefault="00EB133A" w:rsidP="005D1886"/>
        </w:tc>
        <w:tc>
          <w:tcPr>
            <w:tcW w:w="2266" w:type="dxa"/>
          </w:tcPr>
          <w:p w14:paraId="473E62CE" w14:textId="77777777" w:rsidR="00EB133A" w:rsidRPr="00A830DA" w:rsidRDefault="00EB133A" w:rsidP="005D1886"/>
        </w:tc>
        <w:tc>
          <w:tcPr>
            <w:tcW w:w="2266" w:type="dxa"/>
          </w:tcPr>
          <w:p w14:paraId="3F6141E4" w14:textId="77777777" w:rsidR="00EB133A" w:rsidRPr="00A830DA" w:rsidRDefault="00EB133A" w:rsidP="005D1886"/>
        </w:tc>
      </w:tr>
    </w:tbl>
    <w:p w14:paraId="2A4F997E" w14:textId="67DBA78E" w:rsidR="00A830DA" w:rsidRDefault="00A830DA" w:rsidP="005D1886">
      <w:pPr>
        <w:spacing w:after="0"/>
        <w:rPr>
          <w:i/>
          <w:iCs/>
        </w:rPr>
      </w:pPr>
      <w:r w:rsidRPr="00A830DA">
        <w:rPr>
          <w:i/>
          <w:iCs/>
        </w:rPr>
        <w:t>Legg til flere linjer ved behov.</w:t>
      </w:r>
    </w:p>
    <w:p w14:paraId="47FB12AF" w14:textId="77777777" w:rsidR="008214D5" w:rsidRDefault="008214D5" w:rsidP="008214D5">
      <w:pPr>
        <w:spacing w:after="0"/>
      </w:pPr>
    </w:p>
    <w:p w14:paraId="49B2EEDA" w14:textId="380146E9" w:rsidR="00E80C43" w:rsidRDefault="008214D5">
      <w:r>
        <w:t>Søker skal i tillegg legge ved signert konsortieavtale som vedlegg til denne søknaden, samt en oversikt over utstyr, teknologi og kompetanse som kan tilgjengeliggjøres fra oppstart.</w:t>
      </w:r>
      <w:r w:rsidR="00E80C43">
        <w:br w:type="page"/>
      </w:r>
    </w:p>
    <w:p w14:paraId="7D2B9C0A" w14:textId="189C92A8" w:rsidR="005F31B8" w:rsidRDefault="00EC4F6E" w:rsidP="00007545">
      <w:pPr>
        <w:spacing w:after="0"/>
      </w:pPr>
      <w:r>
        <w:lastRenderedPageBreak/>
        <w:t xml:space="preserve">Gjør rede for </w:t>
      </w:r>
      <w:r w:rsidR="00CC57FD">
        <w:t xml:space="preserve">konsortiedeltakernes </w:t>
      </w:r>
      <w:r w:rsidR="00A33597" w:rsidRPr="00A33597">
        <w:rPr>
          <w:i/>
          <w:iCs/>
        </w:rPr>
        <w:t>markeds</w:t>
      </w:r>
      <w:r w:rsidR="00CC57FD" w:rsidRPr="00A33597">
        <w:rPr>
          <w:i/>
          <w:iCs/>
        </w:rPr>
        <w:t>posisjon</w:t>
      </w:r>
      <w:r w:rsidR="00CC57FD" w:rsidRPr="00A83B64">
        <w:rPr>
          <w:i/>
          <w:iCs/>
        </w:rPr>
        <w:t xml:space="preserve"> og kompetanse</w:t>
      </w:r>
      <w:r w:rsidR="00CC57FD">
        <w:t xml:space="preserve"> innenfor katapultområde</w:t>
      </w:r>
      <w:r w:rsidR="00523DEE">
        <w:t>t</w:t>
      </w:r>
      <w:r w:rsidR="00A070BA">
        <w:t>:</w:t>
      </w:r>
    </w:p>
    <w:p w14:paraId="252C5742" w14:textId="77777777" w:rsidR="00CC57FD" w:rsidRDefault="00CC57FD" w:rsidP="00007545">
      <w:pPr>
        <w:spacing w:after="0"/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57FD" w14:paraId="2A4D60D7" w14:textId="77777777" w:rsidTr="007243C1">
        <w:trPr>
          <w:trHeight w:val="12083"/>
        </w:trPr>
        <w:tc>
          <w:tcPr>
            <w:tcW w:w="9061" w:type="dxa"/>
          </w:tcPr>
          <w:p w14:paraId="1A437E34" w14:textId="77777777" w:rsidR="00CC57FD" w:rsidRPr="00DA6BB0" w:rsidRDefault="00CC57FD" w:rsidP="00007545">
            <w:pPr>
              <w:rPr>
                <w:lang w:val="nb-NO"/>
              </w:rPr>
            </w:pPr>
          </w:p>
        </w:tc>
      </w:tr>
    </w:tbl>
    <w:p w14:paraId="229194C3" w14:textId="77777777" w:rsidR="00CC57FD" w:rsidRDefault="00CC57FD" w:rsidP="00007545">
      <w:pPr>
        <w:spacing w:after="0"/>
      </w:pPr>
    </w:p>
    <w:p w14:paraId="64F24B80" w14:textId="77777777" w:rsidR="007243C1" w:rsidRDefault="007243C1">
      <w:r>
        <w:br w:type="page"/>
      </w:r>
    </w:p>
    <w:p w14:paraId="61AFFF48" w14:textId="05A4F208" w:rsidR="00DA6BB0" w:rsidRDefault="00A070BA" w:rsidP="00007545">
      <w:pPr>
        <w:spacing w:after="0"/>
      </w:pPr>
      <w:r>
        <w:lastRenderedPageBreak/>
        <w:t xml:space="preserve">Gjør rede for konsortiedeltakernes </w:t>
      </w:r>
      <w:r w:rsidRPr="00A83B64">
        <w:rPr>
          <w:i/>
          <w:iCs/>
        </w:rPr>
        <w:t>motivasjo</w:t>
      </w:r>
      <w:r w:rsidR="005B63EE">
        <w:rPr>
          <w:i/>
          <w:iCs/>
        </w:rPr>
        <w:t>n</w:t>
      </w:r>
      <w:r>
        <w:t xml:space="preserve"> for å utvikle en katapultnode og bli en del av</w:t>
      </w:r>
      <w:r w:rsidR="00FA5CCE">
        <w:t xml:space="preserve"> Norsk katapult</w:t>
      </w:r>
      <w:r w:rsidR="003662A9">
        <w:rPr>
          <w:rStyle w:val="Fotnotereferanse"/>
        </w:rPr>
        <w:footnoteReference w:id="9"/>
      </w:r>
      <w:r w:rsidR="00161D0F">
        <w:t>:</w:t>
      </w:r>
    </w:p>
    <w:p w14:paraId="2B0FD1AE" w14:textId="77777777" w:rsidR="00A070BA" w:rsidRDefault="00A070BA" w:rsidP="00007545">
      <w:pPr>
        <w:spacing w:after="0"/>
      </w:pPr>
    </w:p>
    <w:tbl>
      <w:tblPr>
        <w:tblStyle w:val="Rutenettabelllys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A070BA" w14:paraId="1F3FCB40" w14:textId="77777777" w:rsidTr="00DF3367">
        <w:trPr>
          <w:trHeight w:val="10773"/>
        </w:trPr>
        <w:tc>
          <w:tcPr>
            <w:tcW w:w="9076" w:type="dxa"/>
          </w:tcPr>
          <w:p w14:paraId="1A28833F" w14:textId="77777777" w:rsidR="00A070BA" w:rsidRPr="005B63EE" w:rsidRDefault="00A070BA" w:rsidP="00007545">
            <w:pPr>
              <w:rPr>
                <w:lang w:val="nb-NO"/>
              </w:rPr>
            </w:pPr>
          </w:p>
        </w:tc>
      </w:tr>
    </w:tbl>
    <w:p w14:paraId="4DE9AD50" w14:textId="0C785CEC" w:rsidR="003E28FB" w:rsidRPr="0043279B" w:rsidRDefault="003E28FB">
      <w:pPr>
        <w:rPr>
          <w:b/>
          <w:bCs/>
        </w:rPr>
      </w:pPr>
      <w:r>
        <w:br w:type="page"/>
      </w:r>
    </w:p>
    <w:p w14:paraId="08E2C98B" w14:textId="0F04A4AA" w:rsidR="006B4F31" w:rsidRPr="006B4F31" w:rsidRDefault="006B4F31" w:rsidP="006B4F31">
      <w:pPr>
        <w:rPr>
          <w:b/>
          <w:bCs/>
        </w:rPr>
      </w:pPr>
      <w:r w:rsidRPr="006B4F31">
        <w:rPr>
          <w:b/>
          <w:bCs/>
        </w:rPr>
        <w:lastRenderedPageBreak/>
        <w:t>Øvrige samarbeidspartnere</w:t>
      </w:r>
    </w:p>
    <w:p w14:paraId="608CC825" w14:textId="17D66B5D" w:rsidR="006B4F31" w:rsidRDefault="00623D39" w:rsidP="005D1886">
      <w:pPr>
        <w:spacing w:after="0"/>
      </w:pPr>
      <w:r>
        <w:t>Det er</w:t>
      </w:r>
      <w:r w:rsidR="001042DF">
        <w:t xml:space="preserve"> forventet at katapult</w:t>
      </w:r>
      <w:r w:rsidR="002628CF">
        <w:t>noden</w:t>
      </w:r>
      <w:r w:rsidR="001042DF">
        <w:t xml:space="preserve"> inngår partnerskap med </w:t>
      </w:r>
      <w:r w:rsidR="00435111">
        <w:t>andre</w:t>
      </w:r>
      <w:r w:rsidR="001042DF">
        <w:t xml:space="preserve"> aktuelle samarbeidspartnere </w:t>
      </w:r>
      <w:r w:rsidR="003074F5">
        <w:t>og</w:t>
      </w:r>
      <w:r w:rsidR="001042DF">
        <w:t xml:space="preserve"> aktører fra </w:t>
      </w:r>
      <w:r w:rsidR="00C1242B">
        <w:t xml:space="preserve">både </w:t>
      </w:r>
      <w:r w:rsidR="001042DF">
        <w:t>regionale og nasjonale innovasjonsøkosystem</w:t>
      </w:r>
      <w:r w:rsidR="006A0D83">
        <w:t xml:space="preserve"> og nettverk</w:t>
      </w:r>
      <w:r w:rsidR="00C1242B">
        <w:rPr>
          <w:rStyle w:val="Fotnotereferanse"/>
        </w:rPr>
        <w:footnoteReference w:id="10"/>
      </w:r>
      <w:r w:rsidR="00286541">
        <w:t xml:space="preserve">, </w:t>
      </w:r>
      <w:r w:rsidR="00AF790D">
        <w:t xml:space="preserve">med formål </w:t>
      </w:r>
      <w:r w:rsidR="00286541">
        <w:t>å</w:t>
      </w:r>
      <w:r w:rsidR="00E166ED">
        <w:t xml:space="preserve"> skape et helhetlig og komplett tilbud for bedrifter</w:t>
      </w:r>
      <w:r w:rsidR="00AA249A">
        <w:t xml:space="preserve"> (fra idé til industri</w:t>
      </w:r>
      <w:r w:rsidR="00B350EB">
        <w:t>ell verdiskaping</w:t>
      </w:r>
      <w:r w:rsidR="00AA249A">
        <w:t>)</w:t>
      </w:r>
      <w:r w:rsidR="001042DF">
        <w:t>.</w:t>
      </w:r>
    </w:p>
    <w:p w14:paraId="071C3F85" w14:textId="77777777" w:rsidR="009A7538" w:rsidRDefault="009A7538" w:rsidP="005D1886">
      <w:pPr>
        <w:spacing w:after="0"/>
      </w:pPr>
    </w:p>
    <w:p w14:paraId="4184AFEC" w14:textId="3460456E" w:rsidR="009A7538" w:rsidRDefault="00830FED" w:rsidP="005D1886">
      <w:pPr>
        <w:spacing w:after="0"/>
      </w:pPr>
      <w:r>
        <w:t>Beskriv</w:t>
      </w:r>
      <w:r w:rsidR="00991D6D">
        <w:t xml:space="preserve"> konsortiet sin rolle og samarbeid i dag (med eksisterende innovasjonsøkosystem</w:t>
      </w:r>
      <w:r w:rsidR="006A0D83">
        <w:t xml:space="preserve"> og nettverk</w:t>
      </w:r>
      <w:r w:rsidR="00991D6D">
        <w:t xml:space="preserve">). Hvordan endrer / styrker dette seg </w:t>
      </w:r>
      <w:r w:rsidR="00C1242B">
        <w:t>dersom man får status og oppdrag som katapultnode?</w:t>
      </w:r>
      <w:r w:rsidR="00765F9C">
        <w:t xml:space="preserve"> Hvordan kan man utfylle hverandre</w:t>
      </w:r>
      <w:r w:rsidR="00ED72FF">
        <w:t xml:space="preserve"> på</w:t>
      </w:r>
      <w:r w:rsidR="00765F9C">
        <w:t xml:space="preserve"> tjenester og tilbud overfor bedriftene?</w:t>
      </w:r>
    </w:p>
    <w:p w14:paraId="4E16EC6E" w14:textId="77777777" w:rsidR="005D1886" w:rsidRDefault="005D1886" w:rsidP="005D1886">
      <w:pPr>
        <w:spacing w:after="0"/>
      </w:pPr>
    </w:p>
    <w:tbl>
      <w:tblPr>
        <w:tblStyle w:val="Rutenettabelllys"/>
        <w:tblW w:w="8941" w:type="dxa"/>
        <w:tblLook w:val="04A0" w:firstRow="1" w:lastRow="0" w:firstColumn="1" w:lastColumn="0" w:noHBand="0" w:noVBand="1"/>
      </w:tblPr>
      <w:tblGrid>
        <w:gridCol w:w="8941"/>
      </w:tblGrid>
      <w:tr w:rsidR="00351A36" w14:paraId="41A37386" w14:textId="77777777" w:rsidTr="00E166ED">
        <w:trPr>
          <w:trHeight w:val="9279"/>
        </w:trPr>
        <w:tc>
          <w:tcPr>
            <w:tcW w:w="8941" w:type="dxa"/>
          </w:tcPr>
          <w:p w14:paraId="3F4127DF" w14:textId="77777777" w:rsidR="00351A36" w:rsidRPr="00810644" w:rsidRDefault="00351A36" w:rsidP="005D1886">
            <w:pPr>
              <w:rPr>
                <w:lang w:val="nb-NO"/>
              </w:rPr>
            </w:pPr>
          </w:p>
        </w:tc>
      </w:tr>
    </w:tbl>
    <w:p w14:paraId="69A45963" w14:textId="77777777" w:rsidR="00F5131A" w:rsidRDefault="00F5131A">
      <w:pPr>
        <w:rPr>
          <w:b/>
          <w:bCs/>
        </w:rPr>
      </w:pPr>
      <w:r>
        <w:rPr>
          <w:b/>
          <w:bCs/>
        </w:rPr>
        <w:br w:type="page"/>
      </w:r>
    </w:p>
    <w:p w14:paraId="0B6D2EFA" w14:textId="076CEF27" w:rsidR="005D1886" w:rsidRPr="001055F0" w:rsidRDefault="005D1886" w:rsidP="005D1886">
      <w:pPr>
        <w:spacing w:after="0"/>
        <w:rPr>
          <w:b/>
          <w:bCs/>
          <w:sz w:val="28"/>
          <w:szCs w:val="28"/>
        </w:rPr>
      </w:pPr>
      <w:r w:rsidRPr="001055F0">
        <w:rPr>
          <w:b/>
          <w:bCs/>
          <w:sz w:val="28"/>
          <w:szCs w:val="28"/>
        </w:rPr>
        <w:lastRenderedPageBreak/>
        <w:t>Testkapasitet</w:t>
      </w:r>
      <w:r w:rsidR="006D0B2B">
        <w:rPr>
          <w:b/>
          <w:bCs/>
          <w:sz w:val="28"/>
          <w:szCs w:val="28"/>
        </w:rPr>
        <w:t>er</w:t>
      </w:r>
      <w:r w:rsidR="00EB47DD">
        <w:rPr>
          <w:b/>
          <w:bCs/>
          <w:sz w:val="28"/>
          <w:szCs w:val="28"/>
        </w:rPr>
        <w:t xml:space="preserve"> og tjenestetilbud</w:t>
      </w:r>
    </w:p>
    <w:p w14:paraId="1BF48243" w14:textId="77777777" w:rsidR="00647924" w:rsidRDefault="00647924" w:rsidP="00A830DA">
      <w:pPr>
        <w:spacing w:after="0"/>
      </w:pPr>
    </w:p>
    <w:p w14:paraId="322F6BDD" w14:textId="1697572A" w:rsidR="00C43448" w:rsidRDefault="00C43448" w:rsidP="00A24808">
      <w:pPr>
        <w:spacing w:after="0"/>
      </w:pPr>
      <w:r>
        <w:t xml:space="preserve">En </w:t>
      </w:r>
      <w:r w:rsidR="002E1420">
        <w:t xml:space="preserve">oversikt over </w:t>
      </w:r>
      <w:r w:rsidR="00A24808">
        <w:t>testkapasitete</w:t>
      </w:r>
      <w:r>
        <w:t>r (</w:t>
      </w:r>
      <w:r w:rsidR="002E1420">
        <w:t>utstyr, teknologi og kompetanse</w:t>
      </w:r>
      <w:r>
        <w:t>) som kan tilgjengeliggjøres fra oppstart skal legges ved som vedlegg.</w:t>
      </w:r>
    </w:p>
    <w:p w14:paraId="087BDE95" w14:textId="77777777" w:rsidR="00C43448" w:rsidRDefault="00C43448" w:rsidP="00A24808">
      <w:pPr>
        <w:spacing w:after="0"/>
      </w:pPr>
    </w:p>
    <w:p w14:paraId="24894B48" w14:textId="791F4FF4" w:rsidR="006B2544" w:rsidRDefault="00C74D93" w:rsidP="00A24808">
      <w:pPr>
        <w:spacing w:after="0"/>
      </w:pPr>
      <w:r>
        <w:t xml:space="preserve">Gjør rede for </w:t>
      </w:r>
      <w:r w:rsidR="000B48F4">
        <w:t xml:space="preserve">behovet </w:t>
      </w:r>
      <w:r w:rsidR="00B66E27">
        <w:t>for testkapasiteten</w:t>
      </w:r>
      <w:r w:rsidR="006D0B2B">
        <w:t>e</w:t>
      </w:r>
      <w:r w:rsidR="00B66E27">
        <w:t xml:space="preserve"> </w:t>
      </w:r>
      <w:r w:rsidR="000B48F4">
        <w:t xml:space="preserve">og </w:t>
      </w:r>
      <w:r>
        <w:t xml:space="preserve">hvorvidt det finnes </w:t>
      </w:r>
      <w:r w:rsidR="000B48F4">
        <w:t xml:space="preserve">annet </w:t>
      </w:r>
      <w:r>
        <w:t xml:space="preserve">lignende </w:t>
      </w:r>
      <w:r w:rsidR="000B48F4">
        <w:t>testutstyr</w:t>
      </w:r>
      <w:r w:rsidR="00483F42">
        <w:t xml:space="preserve"> </w:t>
      </w:r>
      <w:r>
        <w:t>som er tilgjengelig i dag</w:t>
      </w:r>
      <w:r w:rsidR="00962657">
        <w:t>:</w:t>
      </w:r>
    </w:p>
    <w:p w14:paraId="12C522C5" w14:textId="77777777" w:rsidR="00A24808" w:rsidRDefault="00A24808" w:rsidP="00A24808">
      <w:pPr>
        <w:spacing w:after="0"/>
      </w:pPr>
    </w:p>
    <w:tbl>
      <w:tblPr>
        <w:tblStyle w:val="Rutenettabelllys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6B2544" w14:paraId="382F042E" w14:textId="77777777" w:rsidTr="00B66E27">
        <w:trPr>
          <w:trHeight w:val="10456"/>
        </w:trPr>
        <w:tc>
          <w:tcPr>
            <w:tcW w:w="9061" w:type="dxa"/>
          </w:tcPr>
          <w:p w14:paraId="64D771A0" w14:textId="77777777" w:rsidR="006B2544" w:rsidRPr="006B2544" w:rsidRDefault="006B2544" w:rsidP="006B2544">
            <w:pPr>
              <w:rPr>
                <w:lang w:val="nb-NO"/>
              </w:rPr>
            </w:pPr>
          </w:p>
        </w:tc>
      </w:tr>
    </w:tbl>
    <w:p w14:paraId="45299D2A" w14:textId="77777777" w:rsidR="0064569A" w:rsidRDefault="0064569A" w:rsidP="00A830DA">
      <w:pPr>
        <w:spacing w:after="0"/>
      </w:pPr>
    </w:p>
    <w:p w14:paraId="51EA0ADC" w14:textId="77777777" w:rsidR="007243C1" w:rsidRDefault="007243C1">
      <w:r>
        <w:br w:type="page"/>
      </w:r>
    </w:p>
    <w:p w14:paraId="25EAEE5B" w14:textId="3E475739" w:rsidR="002C1DB1" w:rsidRDefault="00A830DA" w:rsidP="002C1DB1">
      <w:r w:rsidRPr="00A830DA">
        <w:lastRenderedPageBreak/>
        <w:t xml:space="preserve">Beskriv </w:t>
      </w:r>
      <w:r w:rsidR="000F7E08">
        <w:t xml:space="preserve">et framtidig </w:t>
      </w:r>
      <w:r w:rsidR="000F7E08" w:rsidRPr="00E40F13">
        <w:rPr>
          <w:i/>
          <w:iCs/>
        </w:rPr>
        <w:t>mulighetsbilde</w:t>
      </w:r>
      <w:r w:rsidRPr="00A830DA">
        <w:t xml:space="preserve"> for videre utvikling</w:t>
      </w:r>
      <w:r w:rsidR="00D87E45">
        <w:t xml:space="preserve"> av testkapasitete</w:t>
      </w:r>
      <w:r w:rsidR="00680779">
        <w:t>r</w:t>
      </w:r>
      <w:r w:rsidR="004D0936">
        <w:rPr>
          <w:rStyle w:val="Fotnotereferanse"/>
        </w:rPr>
        <w:footnoteReference w:id="11"/>
      </w:r>
      <w:r w:rsidR="002C1DB1">
        <w:t>:</w:t>
      </w:r>
    </w:p>
    <w:tbl>
      <w:tblPr>
        <w:tblStyle w:val="Rutenettabelllys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2C1DB1" w14:paraId="42B21675" w14:textId="77777777" w:rsidTr="00D805C8">
        <w:trPr>
          <w:trHeight w:val="11851"/>
        </w:trPr>
        <w:tc>
          <w:tcPr>
            <w:tcW w:w="9196" w:type="dxa"/>
          </w:tcPr>
          <w:p w14:paraId="20E9C187" w14:textId="77777777" w:rsidR="002C1DB1" w:rsidRPr="004D0936" w:rsidRDefault="002C1DB1" w:rsidP="002C1DB1">
            <w:pPr>
              <w:rPr>
                <w:lang w:val="nb-NO"/>
              </w:rPr>
            </w:pPr>
          </w:p>
        </w:tc>
      </w:tr>
    </w:tbl>
    <w:p w14:paraId="59350349" w14:textId="77777777" w:rsidR="007243C1" w:rsidRDefault="007243C1">
      <w:r>
        <w:br w:type="page"/>
      </w:r>
    </w:p>
    <w:p w14:paraId="0CE413CA" w14:textId="433BA1A2" w:rsidR="00BC35CA" w:rsidRDefault="00CF23AE" w:rsidP="007407F5">
      <w:pPr>
        <w:spacing w:after="0"/>
      </w:pPr>
      <w:r>
        <w:lastRenderedPageBreak/>
        <w:t xml:space="preserve">Katapultnoden </w:t>
      </w:r>
      <w:r w:rsidR="00303A79">
        <w:t xml:space="preserve">skal i tillegg til å tilgjengeliggjøre og utvikle testkapasiteter også omforme dette til et konkret og salgbart </w:t>
      </w:r>
      <w:r w:rsidR="006D0B2B">
        <w:t>tjeneste</w:t>
      </w:r>
      <w:r w:rsidR="00303A79">
        <w:t>tilbud</w:t>
      </w:r>
      <w:r w:rsidR="00BC35CA">
        <w:t xml:space="preserve"> en bedriftskunde kan forstå</w:t>
      </w:r>
      <w:r w:rsidR="00303A79">
        <w:t>.</w:t>
      </w:r>
    </w:p>
    <w:p w14:paraId="18B50A93" w14:textId="77777777" w:rsidR="000B48F4" w:rsidRPr="007407F5" w:rsidRDefault="000B48F4" w:rsidP="007407F5">
      <w:pPr>
        <w:spacing w:after="0"/>
        <w:rPr>
          <w:b/>
          <w:bCs/>
          <w:sz w:val="28"/>
          <w:szCs w:val="28"/>
        </w:rPr>
      </w:pPr>
    </w:p>
    <w:p w14:paraId="214F8FA0" w14:textId="6A16DFD0" w:rsidR="00452774" w:rsidRDefault="00452774" w:rsidP="00A344CE">
      <w:r>
        <w:t xml:space="preserve">Gitt planlagt </w:t>
      </w:r>
      <w:r w:rsidRPr="00E40F13">
        <w:rPr>
          <w:u w:val="single"/>
        </w:rPr>
        <w:t>tjenestetilbud</w:t>
      </w:r>
      <w:r>
        <w:t xml:space="preserve">, hvordan kan dette </w:t>
      </w:r>
      <w:r w:rsidR="00E000AC">
        <w:t xml:space="preserve">best </w:t>
      </w:r>
      <w:r>
        <w:t>beskrives til et marked?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31"/>
      </w:tblGrid>
      <w:tr w:rsidR="00A344CE" w14:paraId="4A683DD0" w14:textId="77777777" w:rsidTr="00B66E27">
        <w:trPr>
          <w:trHeight w:val="10757"/>
        </w:trPr>
        <w:tc>
          <w:tcPr>
            <w:tcW w:w="9031" w:type="dxa"/>
          </w:tcPr>
          <w:p w14:paraId="002945D2" w14:textId="77777777" w:rsidR="00A344CE" w:rsidRPr="00A85B95" w:rsidRDefault="00A344CE" w:rsidP="00A344CE">
            <w:pPr>
              <w:rPr>
                <w:lang w:val="nb-NO"/>
              </w:rPr>
            </w:pPr>
          </w:p>
        </w:tc>
      </w:tr>
    </w:tbl>
    <w:p w14:paraId="204CB1E8" w14:textId="77777777" w:rsidR="00A830DA" w:rsidRPr="00A830DA" w:rsidRDefault="00A830DA" w:rsidP="005D1886">
      <w:pPr>
        <w:spacing w:after="0"/>
      </w:pPr>
    </w:p>
    <w:p w14:paraId="22A4A29A" w14:textId="77777777" w:rsidR="00B66E27" w:rsidRDefault="00B66E27">
      <w:r>
        <w:br w:type="page"/>
      </w:r>
    </w:p>
    <w:p w14:paraId="7C4BF6CD" w14:textId="43D02191" w:rsidR="00A830DA" w:rsidRDefault="00B5396C" w:rsidP="00823F40">
      <w:r>
        <w:lastRenderedPageBreak/>
        <w:t xml:space="preserve">Beskriv hvorfor </w:t>
      </w:r>
      <w:r w:rsidR="009A5C95">
        <w:t xml:space="preserve">dette </w:t>
      </w:r>
      <w:r w:rsidR="002D70A6">
        <w:t>tjeneste</w:t>
      </w:r>
      <w:r w:rsidR="00A85B95">
        <w:t>tilbudet</w:t>
      </w:r>
      <w:r>
        <w:t xml:space="preserve"> er relevant og attraktivt for målgruppen</w:t>
      </w:r>
      <w:r w:rsidR="00663BA3">
        <w:t xml:space="preserve"> (behovs</w:t>
      </w:r>
      <w:r w:rsidR="00F3664A">
        <w:t>beskrivelse)</w:t>
      </w:r>
      <w:r w:rsidR="00A344CE">
        <w:t>: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31"/>
      </w:tblGrid>
      <w:tr w:rsidR="00823F40" w14:paraId="223FB15B" w14:textId="77777777" w:rsidTr="00B66E27">
        <w:trPr>
          <w:trHeight w:val="7718"/>
        </w:trPr>
        <w:tc>
          <w:tcPr>
            <w:tcW w:w="9031" w:type="dxa"/>
          </w:tcPr>
          <w:p w14:paraId="07389F30" w14:textId="77777777" w:rsidR="00823F40" w:rsidRPr="00A85B95" w:rsidRDefault="00823F40" w:rsidP="00823F40">
            <w:pPr>
              <w:rPr>
                <w:lang w:val="nb-NO"/>
              </w:rPr>
            </w:pPr>
          </w:p>
        </w:tc>
      </w:tr>
    </w:tbl>
    <w:p w14:paraId="225D379B" w14:textId="77777777" w:rsidR="00390834" w:rsidRDefault="00390834" w:rsidP="005D1886">
      <w:pPr>
        <w:spacing w:after="0"/>
      </w:pPr>
    </w:p>
    <w:p w14:paraId="4EF8C26B" w14:textId="77777777" w:rsidR="00822B46" w:rsidRDefault="00822B46">
      <w:r>
        <w:br w:type="page"/>
      </w:r>
    </w:p>
    <w:p w14:paraId="5B97B007" w14:textId="546FE120" w:rsidR="00177004" w:rsidRDefault="00390834" w:rsidP="006563D9">
      <w:r>
        <w:lastRenderedPageBreak/>
        <w:t xml:space="preserve">Beskriv hvordan katapultnodens </w:t>
      </w:r>
      <w:r w:rsidR="00053593">
        <w:t xml:space="preserve">planlagte </w:t>
      </w:r>
      <w:r>
        <w:t>t</w:t>
      </w:r>
      <w:r w:rsidR="00EB47DD">
        <w:t>estkapasitet</w:t>
      </w:r>
      <w:r w:rsidR="006F1F45">
        <w:t>er</w:t>
      </w:r>
      <w:r w:rsidR="00EB47DD">
        <w:t xml:space="preserve"> og t</w:t>
      </w:r>
      <w:r>
        <w:t xml:space="preserve">jenestetilbud </w:t>
      </w:r>
      <w:r w:rsidR="00B27F9C">
        <w:t>komplementerer</w:t>
      </w:r>
      <w:r>
        <w:t xml:space="preserve"> og/eller utvider eksisterende </w:t>
      </w:r>
      <w:r w:rsidR="00EB47DD">
        <w:t>kapasiteter og tilbud</w:t>
      </w:r>
      <w:r>
        <w:t xml:space="preserve"> hos katapultsentrene</w:t>
      </w:r>
      <w:r w:rsidR="00FF5CC7">
        <w:t>. Hvordan kan man utfylle hverandre på tjenester og tilbud overfor bedrifter?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563D9" w14:paraId="46D6AF08" w14:textId="77777777" w:rsidTr="00FF5CC7">
        <w:trPr>
          <w:trHeight w:val="11324"/>
        </w:trPr>
        <w:tc>
          <w:tcPr>
            <w:tcW w:w="9061" w:type="dxa"/>
          </w:tcPr>
          <w:p w14:paraId="08447F5C" w14:textId="77777777" w:rsidR="006563D9" w:rsidRPr="00A85B95" w:rsidRDefault="006563D9" w:rsidP="006563D9">
            <w:pPr>
              <w:rPr>
                <w:lang w:val="nb-NO"/>
              </w:rPr>
            </w:pPr>
          </w:p>
        </w:tc>
      </w:tr>
    </w:tbl>
    <w:p w14:paraId="149BF39C" w14:textId="77777777" w:rsidR="005D1886" w:rsidRPr="00A830DA" w:rsidRDefault="005D1886" w:rsidP="005D1886">
      <w:pPr>
        <w:spacing w:after="0"/>
      </w:pPr>
    </w:p>
    <w:p w14:paraId="2ECCC589" w14:textId="77777777" w:rsidR="00822B46" w:rsidRDefault="00822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3D5B74E" w14:textId="7A3DC00D" w:rsidR="005D1886" w:rsidRPr="00A830DA" w:rsidRDefault="00190BD1" w:rsidP="00A830DA">
      <w:pPr>
        <w:spacing w:after="0"/>
      </w:pPr>
      <w:r>
        <w:rPr>
          <w:b/>
          <w:bCs/>
          <w:sz w:val="28"/>
          <w:szCs w:val="28"/>
        </w:rPr>
        <w:lastRenderedPageBreak/>
        <w:t>Mobilisering av bedrifter</w:t>
      </w:r>
    </w:p>
    <w:p w14:paraId="3DC36C74" w14:textId="77777777" w:rsidR="006F1F45" w:rsidRDefault="006F1F45" w:rsidP="00140668">
      <w:pPr>
        <w:spacing w:after="0"/>
      </w:pPr>
    </w:p>
    <w:p w14:paraId="78020447" w14:textId="4B9F3B9E" w:rsidR="005D5474" w:rsidRDefault="00A830DA" w:rsidP="005D5474">
      <w:r w:rsidRPr="00A830DA">
        <w:t xml:space="preserve">Beskriv </w:t>
      </w:r>
      <w:r w:rsidR="005D5474">
        <w:t>hvilke kontakt</w:t>
      </w:r>
      <w:r w:rsidR="002C5F1D">
        <w:t>punkter</w:t>
      </w:r>
      <w:r w:rsidR="00E16AA3">
        <w:t xml:space="preserve"> </w:t>
      </w:r>
      <w:r w:rsidR="00140668">
        <w:t>og kapasitet</w:t>
      </w:r>
      <w:r w:rsidR="00F176D9">
        <w:t>er</w:t>
      </w:r>
      <w:r w:rsidR="00140668">
        <w:t xml:space="preserve"> konsortiet har for å nå ut mot bedrifter i regionen i dag: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46"/>
      </w:tblGrid>
      <w:tr w:rsidR="005D5474" w14:paraId="6A65460E" w14:textId="77777777" w:rsidTr="007243C1">
        <w:trPr>
          <w:trHeight w:val="9782"/>
        </w:trPr>
        <w:tc>
          <w:tcPr>
            <w:tcW w:w="9046" w:type="dxa"/>
          </w:tcPr>
          <w:p w14:paraId="064A45D2" w14:textId="1A12F0C5" w:rsidR="005D5474" w:rsidRPr="005D5474" w:rsidRDefault="005D5474" w:rsidP="005D5474">
            <w:pPr>
              <w:rPr>
                <w:lang w:val="nb-NO"/>
              </w:rPr>
            </w:pPr>
          </w:p>
        </w:tc>
      </w:tr>
    </w:tbl>
    <w:p w14:paraId="57422F9D" w14:textId="733CAF0F" w:rsidR="00822B46" w:rsidRDefault="00822B46" w:rsidP="00190BD1">
      <w:pPr>
        <w:spacing w:after="0"/>
      </w:pPr>
    </w:p>
    <w:p w14:paraId="668E4CB6" w14:textId="77777777" w:rsidR="007243C1" w:rsidRDefault="007243C1">
      <w:r>
        <w:br w:type="page"/>
      </w:r>
    </w:p>
    <w:p w14:paraId="2F91E1CA" w14:textId="61CBE7F3" w:rsidR="00A830DA" w:rsidRDefault="005D5474" w:rsidP="005D5474">
      <w:r>
        <w:lastRenderedPageBreak/>
        <w:t xml:space="preserve">Gjør rede for en </w:t>
      </w:r>
      <w:r w:rsidR="007F3CD6">
        <w:t>markeds</w:t>
      </w:r>
      <w:r w:rsidR="00BA6FB8">
        <w:t>plan</w:t>
      </w:r>
      <w:r>
        <w:t xml:space="preserve"> for hvordan katapultnoden skal nå ut til bedrifter i </w:t>
      </w:r>
      <w:r w:rsidRPr="00421A24">
        <w:rPr>
          <w:u w:val="single"/>
        </w:rPr>
        <w:t>hele</w:t>
      </w:r>
      <w:r>
        <w:t xml:space="preserve"> regionen</w:t>
      </w:r>
      <w:r w:rsidR="00421A24">
        <w:rPr>
          <w:rStyle w:val="Fotnotereferanse"/>
        </w:rPr>
        <w:footnoteReference w:id="12"/>
      </w:r>
      <w:r>
        <w:t>:</w:t>
      </w:r>
    </w:p>
    <w:tbl>
      <w:tblPr>
        <w:tblStyle w:val="Rutenettabelllys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5D5474" w14:paraId="1E81798A" w14:textId="77777777" w:rsidTr="007243C1">
        <w:trPr>
          <w:trHeight w:val="11266"/>
        </w:trPr>
        <w:tc>
          <w:tcPr>
            <w:tcW w:w="9077" w:type="dxa"/>
          </w:tcPr>
          <w:p w14:paraId="702D8CDA" w14:textId="77777777" w:rsidR="005D5474" w:rsidRPr="00421A24" w:rsidRDefault="005D5474" w:rsidP="005D5474">
            <w:pPr>
              <w:rPr>
                <w:lang w:val="nb-NO"/>
              </w:rPr>
            </w:pPr>
          </w:p>
        </w:tc>
      </w:tr>
    </w:tbl>
    <w:p w14:paraId="2965ED85" w14:textId="77777777" w:rsidR="00140668" w:rsidRPr="00140668" w:rsidRDefault="00140668" w:rsidP="00A830DA">
      <w:pPr>
        <w:spacing w:after="0"/>
      </w:pPr>
    </w:p>
    <w:p w14:paraId="3848143E" w14:textId="77777777" w:rsidR="007243C1" w:rsidRDefault="00724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B05C0B6" w14:textId="29EAFBD7" w:rsidR="001A76D7" w:rsidRPr="00EB133A" w:rsidRDefault="001A76D7" w:rsidP="00EB133A">
      <w:pPr>
        <w:rPr>
          <w:b/>
          <w:bCs/>
          <w:sz w:val="28"/>
          <w:szCs w:val="28"/>
        </w:rPr>
      </w:pPr>
      <w:r w:rsidRPr="001A76D7">
        <w:rPr>
          <w:b/>
          <w:bCs/>
          <w:sz w:val="28"/>
          <w:szCs w:val="28"/>
        </w:rPr>
        <w:lastRenderedPageBreak/>
        <w:t>Budsjett- og finansieringsplan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1531"/>
        <w:gridCol w:w="1531"/>
        <w:gridCol w:w="1531"/>
        <w:gridCol w:w="1502"/>
      </w:tblGrid>
      <w:tr w:rsidR="005006DC" w14:paraId="61540158" w14:textId="77777777" w:rsidTr="008D663B">
        <w:tc>
          <w:tcPr>
            <w:tcW w:w="2972" w:type="dxa"/>
            <w:shd w:val="clear" w:color="auto" w:fill="E7E6E6" w:themeFill="background2"/>
          </w:tcPr>
          <w:p w14:paraId="59801A52" w14:textId="136D8921" w:rsidR="005006DC" w:rsidRPr="00A75767" w:rsidRDefault="005006DC" w:rsidP="00EB133A">
            <w:pPr>
              <w:spacing w:after="120"/>
              <w:jc w:val="right"/>
              <w:rPr>
                <w:b/>
                <w:bCs/>
              </w:rPr>
            </w:pPr>
            <w:r w:rsidRPr="00A75767">
              <w:rPr>
                <w:b/>
                <w:bCs/>
              </w:rPr>
              <w:t>Periode</w:t>
            </w:r>
          </w:p>
        </w:tc>
        <w:tc>
          <w:tcPr>
            <w:tcW w:w="1531" w:type="dxa"/>
            <w:shd w:val="clear" w:color="auto" w:fill="E7E6E6" w:themeFill="background2"/>
          </w:tcPr>
          <w:p w14:paraId="227E916F" w14:textId="0F14FCF1" w:rsidR="005006DC" w:rsidRPr="00A75767" w:rsidRDefault="005006DC" w:rsidP="00EB133A">
            <w:pPr>
              <w:spacing w:after="120"/>
              <w:jc w:val="center"/>
              <w:rPr>
                <w:b/>
                <w:bCs/>
              </w:rPr>
            </w:pPr>
            <w:r w:rsidRPr="00A75767">
              <w:rPr>
                <w:b/>
                <w:bCs/>
              </w:rPr>
              <w:t>2024</w:t>
            </w:r>
          </w:p>
        </w:tc>
        <w:tc>
          <w:tcPr>
            <w:tcW w:w="1531" w:type="dxa"/>
            <w:shd w:val="clear" w:color="auto" w:fill="E7E6E6" w:themeFill="background2"/>
          </w:tcPr>
          <w:p w14:paraId="6C9E1A66" w14:textId="57B53BDA" w:rsidR="005006DC" w:rsidRPr="00A75767" w:rsidRDefault="005006DC" w:rsidP="00EB133A">
            <w:pPr>
              <w:spacing w:after="120"/>
              <w:jc w:val="center"/>
              <w:rPr>
                <w:b/>
                <w:bCs/>
              </w:rPr>
            </w:pPr>
            <w:r w:rsidRPr="00A75767">
              <w:rPr>
                <w:b/>
                <w:bCs/>
              </w:rPr>
              <w:t>2025</w:t>
            </w:r>
          </w:p>
        </w:tc>
        <w:tc>
          <w:tcPr>
            <w:tcW w:w="1531" w:type="dxa"/>
            <w:shd w:val="clear" w:color="auto" w:fill="E7E6E6" w:themeFill="background2"/>
          </w:tcPr>
          <w:p w14:paraId="0867BB69" w14:textId="01BFF94B" w:rsidR="005006DC" w:rsidRPr="00A75767" w:rsidRDefault="005006DC" w:rsidP="00EB133A">
            <w:pPr>
              <w:spacing w:after="120"/>
              <w:jc w:val="center"/>
              <w:rPr>
                <w:b/>
                <w:bCs/>
              </w:rPr>
            </w:pPr>
            <w:r w:rsidRPr="00A75767">
              <w:rPr>
                <w:b/>
                <w:bCs/>
              </w:rPr>
              <w:t>2026</w:t>
            </w:r>
          </w:p>
        </w:tc>
        <w:tc>
          <w:tcPr>
            <w:tcW w:w="1502" w:type="dxa"/>
            <w:shd w:val="clear" w:color="auto" w:fill="E7E6E6" w:themeFill="background2"/>
          </w:tcPr>
          <w:p w14:paraId="0E8D6478" w14:textId="1461219E" w:rsidR="005006DC" w:rsidRPr="00A75767" w:rsidRDefault="005006DC" w:rsidP="00EB133A">
            <w:pPr>
              <w:spacing w:after="120"/>
              <w:jc w:val="center"/>
              <w:rPr>
                <w:b/>
                <w:bCs/>
              </w:rPr>
            </w:pPr>
            <w:r w:rsidRPr="00A75767">
              <w:rPr>
                <w:b/>
                <w:bCs/>
              </w:rPr>
              <w:t>Sum</w:t>
            </w:r>
          </w:p>
        </w:tc>
      </w:tr>
      <w:tr w:rsidR="000E525B" w14:paraId="5B10AA06" w14:textId="77777777" w:rsidTr="008D663B">
        <w:tc>
          <w:tcPr>
            <w:tcW w:w="9067" w:type="dxa"/>
            <w:gridSpan w:val="5"/>
            <w:shd w:val="clear" w:color="auto" w:fill="F2F2F2" w:themeFill="background1" w:themeFillShade="F2"/>
          </w:tcPr>
          <w:p w14:paraId="2DFCECAE" w14:textId="3BE81CCF" w:rsidR="000E525B" w:rsidRPr="00A75767" w:rsidRDefault="000E525B" w:rsidP="00EB133A">
            <w:pPr>
              <w:spacing w:after="120"/>
              <w:rPr>
                <w:b/>
                <w:bCs/>
              </w:rPr>
            </w:pPr>
            <w:r w:rsidRPr="00A75767">
              <w:rPr>
                <w:b/>
                <w:bCs/>
              </w:rPr>
              <w:t>Aktiviteter</w:t>
            </w:r>
            <w:r w:rsidR="0029349A">
              <w:rPr>
                <w:rStyle w:val="Fotnotereferanse"/>
                <w:b/>
                <w:bCs/>
              </w:rPr>
              <w:footnoteReference w:id="13"/>
            </w:r>
            <w:r w:rsidR="00485B30">
              <w:rPr>
                <w:b/>
                <w:bCs/>
              </w:rPr>
              <w:t xml:space="preserve"> (kostnader)</w:t>
            </w:r>
          </w:p>
        </w:tc>
      </w:tr>
      <w:tr w:rsidR="00D74C18" w14:paraId="202C10F3" w14:textId="77777777" w:rsidTr="008D663B">
        <w:tc>
          <w:tcPr>
            <w:tcW w:w="2972" w:type="dxa"/>
          </w:tcPr>
          <w:p w14:paraId="0BB9144E" w14:textId="5704D8E3" w:rsidR="00D74C18" w:rsidRPr="00A75767" w:rsidRDefault="00D74C18" w:rsidP="00EB133A">
            <w:pPr>
              <w:spacing w:after="120"/>
            </w:pPr>
          </w:p>
        </w:tc>
        <w:tc>
          <w:tcPr>
            <w:tcW w:w="1531" w:type="dxa"/>
          </w:tcPr>
          <w:p w14:paraId="564CBE70" w14:textId="04494F07" w:rsidR="00D74C18" w:rsidRPr="00A75767" w:rsidRDefault="00D74C18" w:rsidP="00EB133A">
            <w:pPr>
              <w:spacing w:after="120"/>
            </w:pPr>
          </w:p>
        </w:tc>
        <w:tc>
          <w:tcPr>
            <w:tcW w:w="1531" w:type="dxa"/>
          </w:tcPr>
          <w:p w14:paraId="5932C12D" w14:textId="526222C7" w:rsidR="00D74C18" w:rsidRPr="00A75767" w:rsidRDefault="00D74C18" w:rsidP="00EB133A">
            <w:pPr>
              <w:spacing w:after="120"/>
            </w:pPr>
          </w:p>
        </w:tc>
        <w:tc>
          <w:tcPr>
            <w:tcW w:w="1531" w:type="dxa"/>
          </w:tcPr>
          <w:p w14:paraId="0B29CA2C" w14:textId="19DD1F9C" w:rsidR="00D74C18" w:rsidRPr="00A75767" w:rsidRDefault="00D74C18" w:rsidP="00EB133A">
            <w:pPr>
              <w:spacing w:after="120"/>
            </w:pPr>
          </w:p>
        </w:tc>
        <w:tc>
          <w:tcPr>
            <w:tcW w:w="1502" w:type="dxa"/>
          </w:tcPr>
          <w:p w14:paraId="5D3D9FE6" w14:textId="53126C0D" w:rsidR="00D74C18" w:rsidRPr="00A75767" w:rsidRDefault="00D74C18" w:rsidP="00EB133A">
            <w:pPr>
              <w:spacing w:after="120"/>
              <w:rPr>
                <w:b/>
                <w:bCs/>
              </w:rPr>
            </w:pPr>
          </w:p>
        </w:tc>
      </w:tr>
      <w:tr w:rsidR="00D74C18" w14:paraId="01C522EA" w14:textId="77777777" w:rsidTr="008D663B">
        <w:tc>
          <w:tcPr>
            <w:tcW w:w="2972" w:type="dxa"/>
          </w:tcPr>
          <w:p w14:paraId="33AB7856" w14:textId="00C476F1" w:rsidR="00D74C18" w:rsidRPr="00A75767" w:rsidRDefault="00D74C18" w:rsidP="00EB133A">
            <w:pPr>
              <w:spacing w:after="120"/>
            </w:pPr>
          </w:p>
        </w:tc>
        <w:tc>
          <w:tcPr>
            <w:tcW w:w="1531" w:type="dxa"/>
          </w:tcPr>
          <w:p w14:paraId="54344951" w14:textId="3523072F" w:rsidR="00D74C18" w:rsidRPr="00A75767" w:rsidRDefault="00D74C18" w:rsidP="00EB133A">
            <w:pPr>
              <w:spacing w:after="120"/>
            </w:pPr>
          </w:p>
        </w:tc>
        <w:tc>
          <w:tcPr>
            <w:tcW w:w="1531" w:type="dxa"/>
          </w:tcPr>
          <w:p w14:paraId="74ED8C9A" w14:textId="1379FA81" w:rsidR="00D74C18" w:rsidRPr="00A75767" w:rsidRDefault="00D74C18" w:rsidP="00EB133A">
            <w:pPr>
              <w:spacing w:after="120"/>
            </w:pPr>
          </w:p>
        </w:tc>
        <w:tc>
          <w:tcPr>
            <w:tcW w:w="1531" w:type="dxa"/>
          </w:tcPr>
          <w:p w14:paraId="5837EA87" w14:textId="49A525F7" w:rsidR="00D74C18" w:rsidRPr="00A75767" w:rsidRDefault="00D74C18" w:rsidP="00EB133A">
            <w:pPr>
              <w:spacing w:after="120"/>
            </w:pPr>
          </w:p>
        </w:tc>
        <w:tc>
          <w:tcPr>
            <w:tcW w:w="1502" w:type="dxa"/>
          </w:tcPr>
          <w:p w14:paraId="742D1D2C" w14:textId="27DBCF2B" w:rsidR="00D74C18" w:rsidRPr="00A75767" w:rsidRDefault="00D74C18" w:rsidP="00EB133A">
            <w:pPr>
              <w:spacing w:after="120"/>
              <w:rPr>
                <w:b/>
                <w:bCs/>
              </w:rPr>
            </w:pPr>
          </w:p>
        </w:tc>
      </w:tr>
      <w:tr w:rsidR="00EB133A" w14:paraId="2859D48A" w14:textId="77777777" w:rsidTr="008D663B">
        <w:tc>
          <w:tcPr>
            <w:tcW w:w="2972" w:type="dxa"/>
          </w:tcPr>
          <w:p w14:paraId="24375807" w14:textId="0551C5CB" w:rsidR="00EB133A" w:rsidRPr="00A75767" w:rsidRDefault="00EB133A" w:rsidP="00EB133A">
            <w:pPr>
              <w:spacing w:after="120"/>
            </w:pPr>
          </w:p>
        </w:tc>
        <w:tc>
          <w:tcPr>
            <w:tcW w:w="1531" w:type="dxa"/>
          </w:tcPr>
          <w:p w14:paraId="7A38CC52" w14:textId="77777777" w:rsidR="00EB133A" w:rsidRPr="00A75767" w:rsidRDefault="00EB133A" w:rsidP="00EB133A">
            <w:pPr>
              <w:spacing w:after="120"/>
            </w:pPr>
          </w:p>
        </w:tc>
        <w:tc>
          <w:tcPr>
            <w:tcW w:w="1531" w:type="dxa"/>
          </w:tcPr>
          <w:p w14:paraId="70036670" w14:textId="77777777" w:rsidR="00EB133A" w:rsidRPr="00A75767" w:rsidRDefault="00EB133A" w:rsidP="00EB133A">
            <w:pPr>
              <w:spacing w:after="120"/>
            </w:pPr>
          </w:p>
        </w:tc>
        <w:tc>
          <w:tcPr>
            <w:tcW w:w="1531" w:type="dxa"/>
          </w:tcPr>
          <w:p w14:paraId="4D7DD23E" w14:textId="77777777" w:rsidR="00EB133A" w:rsidRPr="00A75767" w:rsidRDefault="00EB133A" w:rsidP="00EB133A">
            <w:pPr>
              <w:spacing w:after="120"/>
            </w:pPr>
          </w:p>
        </w:tc>
        <w:tc>
          <w:tcPr>
            <w:tcW w:w="1502" w:type="dxa"/>
          </w:tcPr>
          <w:p w14:paraId="6EF78297" w14:textId="77777777" w:rsidR="00EB133A" w:rsidRPr="00A75767" w:rsidRDefault="00EB133A" w:rsidP="00EB133A">
            <w:pPr>
              <w:spacing w:after="120"/>
              <w:rPr>
                <w:b/>
                <w:bCs/>
              </w:rPr>
            </w:pPr>
          </w:p>
        </w:tc>
      </w:tr>
      <w:tr w:rsidR="00EB133A" w14:paraId="717A889C" w14:textId="77777777" w:rsidTr="008D663B">
        <w:tc>
          <w:tcPr>
            <w:tcW w:w="2972" w:type="dxa"/>
          </w:tcPr>
          <w:p w14:paraId="51071872" w14:textId="77777777" w:rsidR="00EB133A" w:rsidRPr="00A75767" w:rsidRDefault="00EB133A" w:rsidP="00EB133A">
            <w:pPr>
              <w:spacing w:after="120"/>
            </w:pPr>
          </w:p>
        </w:tc>
        <w:tc>
          <w:tcPr>
            <w:tcW w:w="1531" w:type="dxa"/>
          </w:tcPr>
          <w:p w14:paraId="1841B5A4" w14:textId="77777777" w:rsidR="00EB133A" w:rsidRPr="00A75767" w:rsidRDefault="00EB133A" w:rsidP="00EB133A">
            <w:pPr>
              <w:spacing w:after="120"/>
            </w:pPr>
          </w:p>
        </w:tc>
        <w:tc>
          <w:tcPr>
            <w:tcW w:w="1531" w:type="dxa"/>
          </w:tcPr>
          <w:p w14:paraId="2BE22175" w14:textId="77777777" w:rsidR="00EB133A" w:rsidRPr="00A75767" w:rsidRDefault="00EB133A" w:rsidP="00EB133A">
            <w:pPr>
              <w:spacing w:after="120"/>
            </w:pPr>
          </w:p>
        </w:tc>
        <w:tc>
          <w:tcPr>
            <w:tcW w:w="1531" w:type="dxa"/>
          </w:tcPr>
          <w:p w14:paraId="1D2A46EB" w14:textId="77777777" w:rsidR="00EB133A" w:rsidRPr="00A75767" w:rsidRDefault="00EB133A" w:rsidP="00EB133A">
            <w:pPr>
              <w:spacing w:after="120"/>
            </w:pPr>
          </w:p>
        </w:tc>
        <w:tc>
          <w:tcPr>
            <w:tcW w:w="1502" w:type="dxa"/>
          </w:tcPr>
          <w:p w14:paraId="79EF6ECC" w14:textId="77777777" w:rsidR="00EB133A" w:rsidRPr="00A75767" w:rsidRDefault="00EB133A" w:rsidP="00EB133A">
            <w:pPr>
              <w:spacing w:after="120"/>
              <w:rPr>
                <w:b/>
                <w:bCs/>
              </w:rPr>
            </w:pPr>
          </w:p>
        </w:tc>
      </w:tr>
      <w:tr w:rsidR="005006DC" w14:paraId="099CDC87" w14:textId="77777777" w:rsidTr="008D663B">
        <w:tc>
          <w:tcPr>
            <w:tcW w:w="2972" w:type="dxa"/>
            <w:shd w:val="clear" w:color="auto" w:fill="E7E6E6" w:themeFill="background2"/>
          </w:tcPr>
          <w:p w14:paraId="295787B7" w14:textId="317A0393" w:rsidR="005006DC" w:rsidRPr="00A75767" w:rsidRDefault="00D74C18" w:rsidP="00EB133A">
            <w:pPr>
              <w:spacing w:after="120"/>
              <w:rPr>
                <w:b/>
                <w:bCs/>
              </w:rPr>
            </w:pPr>
            <w:r w:rsidRPr="00A75767">
              <w:rPr>
                <w:b/>
                <w:bCs/>
              </w:rPr>
              <w:t>Totalsum</w:t>
            </w:r>
          </w:p>
        </w:tc>
        <w:tc>
          <w:tcPr>
            <w:tcW w:w="1531" w:type="dxa"/>
            <w:shd w:val="clear" w:color="auto" w:fill="E7E6E6" w:themeFill="background2"/>
          </w:tcPr>
          <w:p w14:paraId="1DFE41A9" w14:textId="77777777" w:rsidR="005006DC" w:rsidRPr="00A75767" w:rsidRDefault="005006DC" w:rsidP="00EB133A">
            <w:pPr>
              <w:spacing w:after="120"/>
              <w:rPr>
                <w:b/>
                <w:bCs/>
              </w:rPr>
            </w:pPr>
          </w:p>
        </w:tc>
        <w:tc>
          <w:tcPr>
            <w:tcW w:w="1531" w:type="dxa"/>
            <w:shd w:val="clear" w:color="auto" w:fill="E7E6E6" w:themeFill="background2"/>
          </w:tcPr>
          <w:p w14:paraId="3E29C37E" w14:textId="77777777" w:rsidR="005006DC" w:rsidRPr="00A75767" w:rsidRDefault="005006DC" w:rsidP="00EB133A">
            <w:pPr>
              <w:spacing w:after="120"/>
              <w:rPr>
                <w:b/>
                <w:bCs/>
              </w:rPr>
            </w:pPr>
          </w:p>
        </w:tc>
        <w:tc>
          <w:tcPr>
            <w:tcW w:w="1531" w:type="dxa"/>
            <w:shd w:val="clear" w:color="auto" w:fill="E7E6E6" w:themeFill="background2"/>
          </w:tcPr>
          <w:p w14:paraId="633D7D1B" w14:textId="77777777" w:rsidR="005006DC" w:rsidRPr="00A75767" w:rsidRDefault="005006DC" w:rsidP="00EB133A">
            <w:pPr>
              <w:spacing w:after="120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14:paraId="48F567D3" w14:textId="77777777" w:rsidR="005006DC" w:rsidRPr="00A75767" w:rsidRDefault="005006DC" w:rsidP="00EB133A">
            <w:pPr>
              <w:spacing w:after="120"/>
              <w:rPr>
                <w:b/>
                <w:bCs/>
              </w:rPr>
            </w:pPr>
          </w:p>
        </w:tc>
      </w:tr>
      <w:tr w:rsidR="000E525B" w14:paraId="76E7D12F" w14:textId="77777777" w:rsidTr="008D663B">
        <w:tc>
          <w:tcPr>
            <w:tcW w:w="9067" w:type="dxa"/>
            <w:gridSpan w:val="5"/>
            <w:shd w:val="clear" w:color="auto" w:fill="F2F2F2" w:themeFill="background1" w:themeFillShade="F2"/>
          </w:tcPr>
          <w:p w14:paraId="4B28CA5B" w14:textId="65B8A2F9" w:rsidR="000E525B" w:rsidRPr="00A75767" w:rsidRDefault="000E525B" w:rsidP="00EB133A">
            <w:pPr>
              <w:spacing w:after="120"/>
              <w:rPr>
                <w:b/>
                <w:bCs/>
              </w:rPr>
            </w:pPr>
            <w:r w:rsidRPr="00A75767">
              <w:rPr>
                <w:b/>
                <w:bCs/>
              </w:rPr>
              <w:t>Finansiering</w:t>
            </w:r>
          </w:p>
        </w:tc>
      </w:tr>
      <w:tr w:rsidR="00D74C18" w14:paraId="006347C7" w14:textId="77777777" w:rsidTr="008D663B">
        <w:tc>
          <w:tcPr>
            <w:tcW w:w="2972" w:type="dxa"/>
          </w:tcPr>
          <w:p w14:paraId="1AE4074E" w14:textId="3638F769" w:rsidR="00A75767" w:rsidRPr="00A75767" w:rsidRDefault="007802D3" w:rsidP="00EB133A">
            <w:pPr>
              <w:spacing w:after="120"/>
            </w:pPr>
            <w:r w:rsidRPr="00A75767">
              <w:t xml:space="preserve">Norsk katapult </w:t>
            </w:r>
            <w:r w:rsidR="004F644E">
              <w:t xml:space="preserve">– </w:t>
            </w:r>
            <w:r w:rsidR="004F644E" w:rsidRPr="004F644E">
              <w:rPr>
                <w:i/>
                <w:iCs/>
              </w:rPr>
              <w:t>etableringsstøtte</w:t>
            </w:r>
            <w:r w:rsidR="00C13360">
              <w:rPr>
                <w:rStyle w:val="Fotnotereferanse"/>
                <w:i/>
                <w:iCs/>
              </w:rPr>
              <w:footnoteReference w:id="14"/>
            </w:r>
            <w:r w:rsidR="004F644E">
              <w:t xml:space="preserve"> </w:t>
            </w:r>
            <w:r w:rsidR="00A75767">
              <w:br/>
            </w:r>
            <w:r w:rsidRPr="00A75767">
              <w:t>(</w:t>
            </w:r>
            <w:r w:rsidR="00A75767" w:rsidRPr="00A75767">
              <w:t>maksimal</w:t>
            </w:r>
            <w:r w:rsidR="00D74E80">
              <w:t xml:space="preserve"> støttesats</w:t>
            </w:r>
            <w:r w:rsidR="00A75767" w:rsidRPr="00A75767">
              <w:t xml:space="preserve"> 50 %</w:t>
            </w:r>
            <w:r w:rsidRPr="00A75767">
              <w:t>)</w:t>
            </w:r>
            <w:r w:rsidR="005725D5" w:rsidRPr="00A75767">
              <w:t xml:space="preserve"> </w:t>
            </w:r>
          </w:p>
        </w:tc>
        <w:tc>
          <w:tcPr>
            <w:tcW w:w="1531" w:type="dxa"/>
          </w:tcPr>
          <w:p w14:paraId="38F8EEAA" w14:textId="0F2ABDB8" w:rsidR="00D74C18" w:rsidRPr="00EB133A" w:rsidRDefault="00196421" w:rsidP="00EB133A">
            <w:pPr>
              <w:spacing w:after="120"/>
              <w:rPr>
                <w:i/>
                <w:iCs/>
              </w:rPr>
            </w:pPr>
            <w:r w:rsidRPr="00EB133A">
              <w:rPr>
                <w:i/>
                <w:iCs/>
              </w:rPr>
              <w:t xml:space="preserve">Inntil </w:t>
            </w:r>
            <w:r w:rsidRPr="00EB133A">
              <w:rPr>
                <w:i/>
                <w:iCs/>
              </w:rPr>
              <w:br/>
              <w:t>1 500 000</w:t>
            </w:r>
          </w:p>
        </w:tc>
        <w:tc>
          <w:tcPr>
            <w:tcW w:w="1531" w:type="dxa"/>
          </w:tcPr>
          <w:p w14:paraId="40E8B37E" w14:textId="6EA89244" w:rsidR="00D74C18" w:rsidRPr="00EB133A" w:rsidRDefault="00196421" w:rsidP="00EB133A">
            <w:pPr>
              <w:spacing w:after="120"/>
              <w:rPr>
                <w:i/>
                <w:iCs/>
              </w:rPr>
            </w:pPr>
            <w:r w:rsidRPr="00EB133A">
              <w:rPr>
                <w:i/>
                <w:iCs/>
              </w:rPr>
              <w:t xml:space="preserve">Inntil </w:t>
            </w:r>
            <w:r w:rsidRPr="00EB133A">
              <w:rPr>
                <w:i/>
                <w:iCs/>
              </w:rPr>
              <w:br/>
              <w:t>1 500 000</w:t>
            </w:r>
          </w:p>
        </w:tc>
        <w:tc>
          <w:tcPr>
            <w:tcW w:w="1531" w:type="dxa"/>
          </w:tcPr>
          <w:p w14:paraId="3A3ACA68" w14:textId="54002A6C" w:rsidR="00D74C18" w:rsidRPr="00EB133A" w:rsidRDefault="00196421" w:rsidP="00EB133A">
            <w:pPr>
              <w:spacing w:after="120"/>
              <w:rPr>
                <w:i/>
                <w:iCs/>
              </w:rPr>
            </w:pPr>
            <w:r w:rsidRPr="00EB133A">
              <w:rPr>
                <w:i/>
                <w:iCs/>
              </w:rPr>
              <w:t xml:space="preserve">Inntil </w:t>
            </w:r>
            <w:r w:rsidRPr="00EB133A">
              <w:rPr>
                <w:i/>
                <w:iCs/>
              </w:rPr>
              <w:br/>
              <w:t>1 500 000</w:t>
            </w:r>
          </w:p>
        </w:tc>
        <w:tc>
          <w:tcPr>
            <w:tcW w:w="1502" w:type="dxa"/>
          </w:tcPr>
          <w:p w14:paraId="7C73C541" w14:textId="1E6E778E" w:rsidR="00D74C18" w:rsidRPr="00EB133A" w:rsidRDefault="0080488C" w:rsidP="00EB133A">
            <w:pPr>
              <w:spacing w:after="120"/>
              <w:rPr>
                <w:b/>
                <w:bCs/>
                <w:i/>
                <w:iCs/>
              </w:rPr>
            </w:pPr>
            <w:r w:rsidRPr="00EB133A">
              <w:rPr>
                <w:b/>
                <w:bCs/>
                <w:i/>
                <w:iCs/>
              </w:rPr>
              <w:t xml:space="preserve">Inntil </w:t>
            </w:r>
            <w:r w:rsidR="00196421" w:rsidRPr="00EB133A">
              <w:rPr>
                <w:b/>
                <w:bCs/>
                <w:i/>
                <w:iCs/>
              </w:rPr>
              <w:br/>
              <w:t>4 500 000</w:t>
            </w:r>
          </w:p>
        </w:tc>
      </w:tr>
      <w:tr w:rsidR="00D74C18" w14:paraId="19D9C4D3" w14:textId="77777777" w:rsidTr="008D663B">
        <w:tc>
          <w:tcPr>
            <w:tcW w:w="2972" w:type="dxa"/>
          </w:tcPr>
          <w:p w14:paraId="184644AF" w14:textId="62FAC668" w:rsidR="00D74C18" w:rsidRPr="00A75767" w:rsidRDefault="007802D3" w:rsidP="00EB133A">
            <w:pPr>
              <w:spacing w:after="120"/>
            </w:pPr>
            <w:r w:rsidRPr="00A75767">
              <w:t>Egeninnsats</w:t>
            </w:r>
            <w:r w:rsidR="002771D0" w:rsidRPr="00A75767">
              <w:t>, personalkostnader (timer)</w:t>
            </w:r>
            <w:r w:rsidR="00F31140">
              <w:t xml:space="preserve">. Vennligst spesifiser pr. </w:t>
            </w:r>
            <w:r w:rsidR="0023464F">
              <w:t>aktør</w:t>
            </w:r>
          </w:p>
        </w:tc>
        <w:tc>
          <w:tcPr>
            <w:tcW w:w="1531" w:type="dxa"/>
          </w:tcPr>
          <w:p w14:paraId="5AC5A9AA" w14:textId="77777777" w:rsidR="00D74C18" w:rsidRPr="00A75767" w:rsidRDefault="00D74C18" w:rsidP="00EB133A">
            <w:pPr>
              <w:spacing w:after="120"/>
            </w:pPr>
          </w:p>
        </w:tc>
        <w:tc>
          <w:tcPr>
            <w:tcW w:w="1531" w:type="dxa"/>
          </w:tcPr>
          <w:p w14:paraId="6C0AD285" w14:textId="77777777" w:rsidR="00D74C18" w:rsidRPr="00A75767" w:rsidRDefault="00D74C18" w:rsidP="00EB133A">
            <w:pPr>
              <w:spacing w:after="120"/>
            </w:pPr>
          </w:p>
        </w:tc>
        <w:tc>
          <w:tcPr>
            <w:tcW w:w="1531" w:type="dxa"/>
          </w:tcPr>
          <w:p w14:paraId="763B2A81" w14:textId="77777777" w:rsidR="00D74C18" w:rsidRPr="00A75767" w:rsidRDefault="00D74C18" w:rsidP="00EB133A">
            <w:pPr>
              <w:spacing w:after="120"/>
            </w:pPr>
          </w:p>
        </w:tc>
        <w:tc>
          <w:tcPr>
            <w:tcW w:w="1502" w:type="dxa"/>
          </w:tcPr>
          <w:p w14:paraId="56DA902C" w14:textId="77777777" w:rsidR="00D74C18" w:rsidRPr="00A75767" w:rsidRDefault="00D74C18" w:rsidP="00EB133A">
            <w:pPr>
              <w:spacing w:after="120"/>
              <w:rPr>
                <w:b/>
                <w:bCs/>
              </w:rPr>
            </w:pPr>
          </w:p>
        </w:tc>
      </w:tr>
      <w:tr w:rsidR="002771D0" w14:paraId="0EBD9FC6" w14:textId="77777777" w:rsidTr="008D663B">
        <w:tc>
          <w:tcPr>
            <w:tcW w:w="2972" w:type="dxa"/>
          </w:tcPr>
          <w:p w14:paraId="05CC519C" w14:textId="14EF3A73" w:rsidR="002771D0" w:rsidRPr="00A75767" w:rsidRDefault="00C2369F" w:rsidP="00EB133A">
            <w:pPr>
              <w:spacing w:after="120"/>
            </w:pPr>
            <w:r>
              <w:t>Egeninnsats, kontanter</w:t>
            </w:r>
            <w:r w:rsidR="002771D0" w:rsidRPr="00A75767">
              <w:t xml:space="preserve">. Vennligst </w:t>
            </w:r>
            <w:r>
              <w:t>spesifiser</w:t>
            </w:r>
            <w:r w:rsidR="00F31140">
              <w:t xml:space="preserve"> pr. aktør</w:t>
            </w:r>
          </w:p>
        </w:tc>
        <w:tc>
          <w:tcPr>
            <w:tcW w:w="1531" w:type="dxa"/>
          </w:tcPr>
          <w:p w14:paraId="0A638E90" w14:textId="77777777" w:rsidR="002771D0" w:rsidRPr="00A75767" w:rsidRDefault="002771D0" w:rsidP="00EB133A">
            <w:pPr>
              <w:spacing w:after="120"/>
            </w:pPr>
          </w:p>
        </w:tc>
        <w:tc>
          <w:tcPr>
            <w:tcW w:w="1531" w:type="dxa"/>
          </w:tcPr>
          <w:p w14:paraId="2860E954" w14:textId="77777777" w:rsidR="002771D0" w:rsidRPr="00A75767" w:rsidRDefault="002771D0" w:rsidP="00EB133A">
            <w:pPr>
              <w:spacing w:after="120"/>
            </w:pPr>
          </w:p>
        </w:tc>
        <w:tc>
          <w:tcPr>
            <w:tcW w:w="1531" w:type="dxa"/>
          </w:tcPr>
          <w:p w14:paraId="28E40C24" w14:textId="77777777" w:rsidR="002771D0" w:rsidRPr="00A75767" w:rsidRDefault="002771D0" w:rsidP="00EB133A">
            <w:pPr>
              <w:spacing w:after="120"/>
            </w:pPr>
          </w:p>
        </w:tc>
        <w:tc>
          <w:tcPr>
            <w:tcW w:w="1502" w:type="dxa"/>
          </w:tcPr>
          <w:p w14:paraId="4FB285A3" w14:textId="77777777" w:rsidR="002771D0" w:rsidRPr="00A75767" w:rsidRDefault="002771D0" w:rsidP="00EB133A">
            <w:pPr>
              <w:spacing w:after="120"/>
              <w:rPr>
                <w:b/>
                <w:bCs/>
              </w:rPr>
            </w:pPr>
          </w:p>
        </w:tc>
      </w:tr>
      <w:tr w:rsidR="0053526B" w14:paraId="2D8709C1" w14:textId="77777777" w:rsidTr="008D663B">
        <w:tc>
          <w:tcPr>
            <w:tcW w:w="2972" w:type="dxa"/>
          </w:tcPr>
          <w:p w14:paraId="6E4D7C80" w14:textId="27216130" w:rsidR="0053526B" w:rsidRPr="00A75767" w:rsidRDefault="0053526B" w:rsidP="00EB133A">
            <w:pPr>
              <w:spacing w:after="120"/>
            </w:pPr>
            <w:r w:rsidRPr="00A75767">
              <w:t>Annen finansiering</w:t>
            </w:r>
            <w:r w:rsidR="0060196B">
              <w:t>. Vennligst spesifiser</w:t>
            </w:r>
          </w:p>
        </w:tc>
        <w:tc>
          <w:tcPr>
            <w:tcW w:w="1531" w:type="dxa"/>
          </w:tcPr>
          <w:p w14:paraId="2DAE20DA" w14:textId="77777777" w:rsidR="0053526B" w:rsidRPr="00A75767" w:rsidRDefault="0053526B" w:rsidP="00EB133A">
            <w:pPr>
              <w:spacing w:after="120"/>
            </w:pPr>
          </w:p>
        </w:tc>
        <w:tc>
          <w:tcPr>
            <w:tcW w:w="1531" w:type="dxa"/>
          </w:tcPr>
          <w:p w14:paraId="0C2F29D5" w14:textId="77777777" w:rsidR="0053526B" w:rsidRPr="00A75767" w:rsidRDefault="0053526B" w:rsidP="00EB133A">
            <w:pPr>
              <w:spacing w:after="120"/>
            </w:pPr>
          </w:p>
        </w:tc>
        <w:tc>
          <w:tcPr>
            <w:tcW w:w="1531" w:type="dxa"/>
          </w:tcPr>
          <w:p w14:paraId="086493AB" w14:textId="77777777" w:rsidR="0053526B" w:rsidRPr="00A75767" w:rsidRDefault="0053526B" w:rsidP="00EB133A">
            <w:pPr>
              <w:spacing w:after="120"/>
            </w:pPr>
          </w:p>
        </w:tc>
        <w:tc>
          <w:tcPr>
            <w:tcW w:w="1502" w:type="dxa"/>
          </w:tcPr>
          <w:p w14:paraId="1581BEF2" w14:textId="77777777" w:rsidR="0053526B" w:rsidRPr="00A75767" w:rsidRDefault="0053526B" w:rsidP="00EB133A">
            <w:pPr>
              <w:spacing w:after="120"/>
              <w:rPr>
                <w:b/>
                <w:bCs/>
              </w:rPr>
            </w:pPr>
          </w:p>
        </w:tc>
      </w:tr>
      <w:tr w:rsidR="005006DC" w14:paraId="4DDF07AE" w14:textId="77777777" w:rsidTr="008D663B">
        <w:tc>
          <w:tcPr>
            <w:tcW w:w="2972" w:type="dxa"/>
            <w:shd w:val="clear" w:color="auto" w:fill="E7E6E6" w:themeFill="background2"/>
          </w:tcPr>
          <w:p w14:paraId="3650E6E5" w14:textId="7603BE11" w:rsidR="005006DC" w:rsidRPr="00A75767" w:rsidRDefault="00D74C18" w:rsidP="00EB133A">
            <w:pPr>
              <w:spacing w:after="120"/>
              <w:rPr>
                <w:b/>
                <w:bCs/>
              </w:rPr>
            </w:pPr>
            <w:r w:rsidRPr="00A75767">
              <w:rPr>
                <w:b/>
                <w:bCs/>
              </w:rPr>
              <w:t>Totalsum</w:t>
            </w:r>
          </w:p>
        </w:tc>
        <w:tc>
          <w:tcPr>
            <w:tcW w:w="1531" w:type="dxa"/>
            <w:shd w:val="clear" w:color="auto" w:fill="E7E6E6" w:themeFill="background2"/>
          </w:tcPr>
          <w:p w14:paraId="58B6AB8B" w14:textId="77777777" w:rsidR="005006DC" w:rsidRPr="00A75767" w:rsidRDefault="005006DC" w:rsidP="00EB133A">
            <w:pPr>
              <w:spacing w:after="120"/>
              <w:rPr>
                <w:b/>
                <w:bCs/>
              </w:rPr>
            </w:pPr>
          </w:p>
        </w:tc>
        <w:tc>
          <w:tcPr>
            <w:tcW w:w="1531" w:type="dxa"/>
            <w:shd w:val="clear" w:color="auto" w:fill="E7E6E6" w:themeFill="background2"/>
          </w:tcPr>
          <w:p w14:paraId="72DFD0DB" w14:textId="77777777" w:rsidR="005006DC" w:rsidRPr="00A75767" w:rsidRDefault="005006DC" w:rsidP="00EB133A">
            <w:pPr>
              <w:spacing w:after="120"/>
              <w:rPr>
                <w:b/>
                <w:bCs/>
              </w:rPr>
            </w:pPr>
          </w:p>
        </w:tc>
        <w:tc>
          <w:tcPr>
            <w:tcW w:w="1531" w:type="dxa"/>
            <w:shd w:val="clear" w:color="auto" w:fill="E7E6E6" w:themeFill="background2"/>
          </w:tcPr>
          <w:p w14:paraId="0F5C47D7" w14:textId="77777777" w:rsidR="005006DC" w:rsidRPr="00A75767" w:rsidRDefault="005006DC" w:rsidP="00EB133A">
            <w:pPr>
              <w:spacing w:after="120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14:paraId="623CB455" w14:textId="77777777" w:rsidR="005006DC" w:rsidRPr="00A75767" w:rsidRDefault="005006DC" w:rsidP="00EB133A">
            <w:pPr>
              <w:spacing w:after="120"/>
              <w:rPr>
                <w:b/>
                <w:bCs/>
              </w:rPr>
            </w:pPr>
          </w:p>
        </w:tc>
      </w:tr>
    </w:tbl>
    <w:p w14:paraId="1C5EA22A" w14:textId="1C7572F4" w:rsidR="00EB133A" w:rsidRPr="00EB133A" w:rsidRDefault="00A16AA4" w:rsidP="00EB133A">
      <w:pPr>
        <w:spacing w:after="0"/>
        <w:rPr>
          <w:i/>
          <w:iCs/>
        </w:rPr>
      </w:pPr>
      <w:r w:rsidRPr="00A830DA">
        <w:rPr>
          <w:i/>
          <w:iCs/>
        </w:rPr>
        <w:t>Legg til flere linjer ved behov.</w:t>
      </w:r>
    </w:p>
    <w:p w14:paraId="6A860301" w14:textId="77777777" w:rsidR="00EB133A" w:rsidRDefault="00EB133A" w:rsidP="0017252A">
      <w:pPr>
        <w:spacing w:after="0"/>
        <w:rPr>
          <w:u w:val="single"/>
        </w:rPr>
      </w:pPr>
    </w:p>
    <w:p w14:paraId="1119EFC5" w14:textId="77777777" w:rsidR="006B0DA7" w:rsidRDefault="006B0DA7" w:rsidP="006B0DA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Fordeling av </w:t>
      </w:r>
      <w:r w:rsidRPr="00B01022">
        <w:rPr>
          <w:rFonts w:ascii="Calibri" w:hAnsi="Calibri" w:cs="Calibri"/>
          <w:i/>
          <w:iCs/>
          <w:color w:val="000000"/>
          <w:shd w:val="clear" w:color="auto" w:fill="FFFFFF"/>
        </w:rPr>
        <w:t>etableringsstøtten</w:t>
      </w:r>
      <w:r>
        <w:rPr>
          <w:rFonts w:ascii="Calibri" w:hAnsi="Calibri" w:cs="Calibri"/>
          <w:color w:val="000000"/>
          <w:shd w:val="clear" w:color="auto" w:fill="FFFFFF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B0DA7" w14:paraId="19BB86E4" w14:textId="77777777">
        <w:tc>
          <w:tcPr>
            <w:tcW w:w="4815" w:type="dxa"/>
          </w:tcPr>
          <w:p w14:paraId="2B1012A3" w14:textId="77777777" w:rsidR="006B0DA7" w:rsidRPr="0033324B" w:rsidRDefault="006B0DA7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33324B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Beskrivelse</w:t>
            </w:r>
          </w:p>
        </w:tc>
        <w:tc>
          <w:tcPr>
            <w:tcW w:w="4247" w:type="dxa"/>
          </w:tcPr>
          <w:p w14:paraId="22A7C84A" w14:textId="77777777" w:rsidR="006B0DA7" w:rsidRPr="0033324B" w:rsidRDefault="006B0DA7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33324B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Støttebeløp </w:t>
            </w:r>
            <w:r w:rsidRPr="0033324B">
              <w:rPr>
                <w:b/>
                <w:bCs/>
              </w:rPr>
              <w:t>(årlig, i avtaleperioden)</w:t>
            </w:r>
          </w:p>
        </w:tc>
      </w:tr>
      <w:tr w:rsidR="006B0DA7" w14:paraId="61B02EF4" w14:textId="77777777">
        <w:tc>
          <w:tcPr>
            <w:tcW w:w="4815" w:type="dxa"/>
          </w:tcPr>
          <w:p w14:paraId="4A32A1A8" w14:textId="5F9149B8" w:rsidR="006B0DA7" w:rsidRDefault="0017252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Driftsstøtte: </w:t>
            </w:r>
            <w:r w:rsidR="006B0DA7">
              <w:rPr>
                <w:rFonts w:ascii="Calibri" w:hAnsi="Calibri" w:cs="Calibri"/>
                <w:color w:val="000000"/>
                <w:shd w:val="clear" w:color="auto" w:fill="FFFFFF"/>
              </w:rPr>
              <w:t>Oppbygging av en bærekraftig driftsmodell i katapultnoden</w:t>
            </w:r>
          </w:p>
        </w:tc>
        <w:tc>
          <w:tcPr>
            <w:tcW w:w="4247" w:type="dxa"/>
          </w:tcPr>
          <w:p w14:paraId="13709927" w14:textId="77777777" w:rsidR="006B0DA7" w:rsidRDefault="006B0DA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Inntil 1 000 000 k</w:t>
            </w:r>
            <w:r>
              <w:t>roner</w:t>
            </w:r>
          </w:p>
        </w:tc>
      </w:tr>
      <w:tr w:rsidR="006B0DA7" w14:paraId="720D9D8C" w14:textId="77777777">
        <w:tc>
          <w:tcPr>
            <w:tcW w:w="4815" w:type="dxa"/>
          </w:tcPr>
          <w:p w14:paraId="0FFA6AFE" w14:textId="77777777" w:rsidR="006B0DA7" w:rsidRDefault="006B0DA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«</w:t>
            </w:r>
            <w:r w:rsidRPr="00321B9C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Samhandlingsprosesser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» med katapultsenter </w:t>
            </w:r>
          </w:p>
          <w:p w14:paraId="3F0632EA" w14:textId="578B24DA" w:rsidR="00120BA8" w:rsidRDefault="00120BA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4247" w:type="dxa"/>
          </w:tcPr>
          <w:p w14:paraId="6BDC008A" w14:textId="46280960" w:rsidR="006B0DA7" w:rsidRDefault="006B0DA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Inntil 500 000 kroner </w:t>
            </w:r>
            <w:r w:rsidR="00AC18A9">
              <w:rPr>
                <w:rFonts w:ascii="Calibri" w:hAnsi="Calibri" w:cs="Calibri"/>
                <w:color w:val="000000"/>
                <w:shd w:val="clear" w:color="auto" w:fill="FFFFFF"/>
              </w:rPr>
              <w:t>(øremerket til dette formålet)</w:t>
            </w:r>
          </w:p>
        </w:tc>
      </w:tr>
    </w:tbl>
    <w:p w14:paraId="5602550C" w14:textId="71C43B2F" w:rsidR="00417A2F" w:rsidRDefault="00417A2F" w:rsidP="005725D5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101F7BDA" w14:textId="77777777" w:rsidR="00417A2F" w:rsidRDefault="00417A2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br w:type="page"/>
      </w:r>
    </w:p>
    <w:p w14:paraId="120F5889" w14:textId="7394C47D" w:rsidR="005725D5" w:rsidRDefault="00417A2F" w:rsidP="005725D5">
      <w:pPr>
        <w:spacing w:after="0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417A2F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lastRenderedPageBreak/>
        <w:t>Signatur</w:t>
      </w:r>
    </w:p>
    <w:p w14:paraId="7BD82CD0" w14:textId="77777777" w:rsidR="00417A2F" w:rsidRDefault="00417A2F" w:rsidP="005725D5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4E072468" w14:textId="7496910F" w:rsidR="00C5397F" w:rsidRPr="00C5397F" w:rsidRDefault="00417A2F" w:rsidP="00A11E23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Alle konsortiedeltakerne</w:t>
      </w:r>
    </w:p>
    <w:sectPr w:rsidR="00C5397F" w:rsidRPr="00C5397F" w:rsidSect="005D5474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FD9D" w14:textId="77777777" w:rsidR="00417DFA" w:rsidRDefault="00417DFA" w:rsidP="00AC121E">
      <w:pPr>
        <w:spacing w:after="0" w:line="240" w:lineRule="auto"/>
      </w:pPr>
      <w:r>
        <w:separator/>
      </w:r>
    </w:p>
  </w:endnote>
  <w:endnote w:type="continuationSeparator" w:id="0">
    <w:p w14:paraId="125E8990" w14:textId="77777777" w:rsidR="00417DFA" w:rsidRDefault="00417DFA" w:rsidP="00AC121E">
      <w:pPr>
        <w:spacing w:after="0" w:line="240" w:lineRule="auto"/>
      </w:pPr>
      <w:r>
        <w:continuationSeparator/>
      </w:r>
    </w:p>
  </w:endnote>
  <w:endnote w:type="continuationNotice" w:id="1">
    <w:p w14:paraId="7B707416" w14:textId="77777777" w:rsidR="00417DFA" w:rsidRDefault="00417D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592412"/>
      <w:docPartObj>
        <w:docPartGallery w:val="Page Numbers (Bottom of Page)"/>
        <w:docPartUnique/>
      </w:docPartObj>
    </w:sdtPr>
    <w:sdtEndPr/>
    <w:sdtContent>
      <w:p w14:paraId="7043CF3A" w14:textId="06EF48E1" w:rsidR="005D5474" w:rsidRDefault="005D547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8B3A28" w14:textId="77777777" w:rsidR="005D5474" w:rsidRDefault="005D54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1316" w14:textId="77777777" w:rsidR="00417DFA" w:rsidRDefault="00417DFA" w:rsidP="00AC121E">
      <w:pPr>
        <w:spacing w:after="0" w:line="240" w:lineRule="auto"/>
      </w:pPr>
      <w:r>
        <w:separator/>
      </w:r>
    </w:p>
  </w:footnote>
  <w:footnote w:type="continuationSeparator" w:id="0">
    <w:p w14:paraId="544C550F" w14:textId="77777777" w:rsidR="00417DFA" w:rsidRDefault="00417DFA" w:rsidP="00AC121E">
      <w:pPr>
        <w:spacing w:after="0" w:line="240" w:lineRule="auto"/>
      </w:pPr>
      <w:r>
        <w:continuationSeparator/>
      </w:r>
    </w:p>
  </w:footnote>
  <w:footnote w:type="continuationNotice" w:id="1">
    <w:p w14:paraId="220285AE" w14:textId="77777777" w:rsidR="00417DFA" w:rsidRDefault="00417DFA">
      <w:pPr>
        <w:spacing w:after="0" w:line="240" w:lineRule="auto"/>
      </w:pPr>
    </w:p>
  </w:footnote>
  <w:footnote w:id="2">
    <w:p w14:paraId="0DA2C081" w14:textId="0D4A09CC" w:rsidR="00646E8E" w:rsidRDefault="00646E8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596809">
        <w:t>Hovedsøker, p</w:t>
      </w:r>
      <w:r>
        <w:t>å vegne av konsortiet</w:t>
      </w:r>
      <w:r w:rsidR="00596809">
        <w:t>.</w:t>
      </w:r>
    </w:p>
  </w:footnote>
  <w:footnote w:id="3">
    <w:p w14:paraId="516485D1" w14:textId="37BF6A36" w:rsidR="00BA390E" w:rsidRDefault="00BA39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9432AD">
        <w:t>Katapultnoden skal hovedsakelig være tilknyttet ett katapultområde og</w:t>
      </w:r>
      <w:r w:rsidR="00361CE3">
        <w:t xml:space="preserve"> det</w:t>
      </w:r>
      <w:r w:rsidR="009432AD">
        <w:t xml:space="preserve"> </w:t>
      </w:r>
      <w:r w:rsidR="001831E3">
        <w:t xml:space="preserve">ansvarlige </w:t>
      </w:r>
      <w:r w:rsidR="009432AD">
        <w:t>katapultsenter</w:t>
      </w:r>
      <w:r w:rsidR="001831E3">
        <w:t>et</w:t>
      </w:r>
      <w:r w:rsidR="009432AD">
        <w:t xml:space="preserve">, men kan i enkelte tilfeller velge å være tilknyttet flere der det er naturlig. Siva har </w:t>
      </w:r>
      <w:r w:rsidR="001831E3">
        <w:t xml:space="preserve">endelig </w:t>
      </w:r>
      <w:r w:rsidR="00C44814">
        <w:t>bestemmelsesrett</w:t>
      </w:r>
      <w:r w:rsidR="001831E3">
        <w:t>.</w:t>
      </w:r>
    </w:p>
  </w:footnote>
  <w:footnote w:id="4">
    <w:p w14:paraId="25CD02D3" w14:textId="31D64339" w:rsidR="00922F95" w:rsidRDefault="00922F9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6A7EA7">
        <w:t xml:space="preserve">Katapultnoden </w:t>
      </w:r>
      <w:r w:rsidR="00C46890" w:rsidRPr="00FB1EB2">
        <w:rPr>
          <w:u w:val="single"/>
        </w:rPr>
        <w:t>skal</w:t>
      </w:r>
      <w:r w:rsidR="00C46890">
        <w:t xml:space="preserve"> jobbe med mobilisering og forenkle inngangen til Norsk katapult for bedrifter i </w:t>
      </w:r>
      <w:r w:rsidR="00ED701A">
        <w:t xml:space="preserve">sin region. Søker må </w:t>
      </w:r>
      <w:r w:rsidR="00B930DB">
        <w:t xml:space="preserve">derfor </w:t>
      </w:r>
      <w:r w:rsidR="00ED701A">
        <w:t>definere et avgrenset geografisk område som skal være katapultnodens region.</w:t>
      </w:r>
      <w:r w:rsidR="00991893">
        <w:t xml:space="preserve"> Se også første kvalifikasjonskrav om distrikt</w:t>
      </w:r>
      <w:r w:rsidR="007F7B3D">
        <w:t xml:space="preserve"> i utlysningsteksten</w:t>
      </w:r>
      <w:r w:rsidR="00991893">
        <w:t>.</w:t>
      </w:r>
    </w:p>
  </w:footnote>
  <w:footnote w:id="5">
    <w:p w14:paraId="5D97DE2D" w14:textId="03DDA885" w:rsidR="00AC121E" w:rsidRDefault="00AC121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153EAC">
        <w:t>I henhold til GBER artikkel 6 «insentiveffekt»</w:t>
      </w:r>
      <w:r w:rsidR="007F7B3D">
        <w:t>.</w:t>
      </w:r>
    </w:p>
  </w:footnote>
  <w:footnote w:id="6">
    <w:p w14:paraId="309AAA6E" w14:textId="2B702FBC" w:rsidR="00544F5C" w:rsidRDefault="00544F5C">
      <w:pPr>
        <w:pStyle w:val="Fotnotetekst"/>
      </w:pPr>
      <w:r>
        <w:rPr>
          <w:rStyle w:val="Fotnotereferanse"/>
        </w:rPr>
        <w:footnoteRef/>
      </w:r>
      <w:r>
        <w:t xml:space="preserve"> Hvem er fasilitator? Hvilke ressurser består administrasjonen av?</w:t>
      </w:r>
    </w:p>
  </w:footnote>
  <w:footnote w:id="7">
    <w:p w14:paraId="4850B14D" w14:textId="3DDB5ADD" w:rsidR="00085A52" w:rsidRDefault="00085A52">
      <w:pPr>
        <w:pStyle w:val="Fotnotetekst"/>
      </w:pPr>
      <w:r>
        <w:rPr>
          <w:rStyle w:val="Fotnotereferanse"/>
        </w:rPr>
        <w:footnoteRef/>
      </w:r>
      <w:r>
        <w:t xml:space="preserve"> Minimumskravet er </w:t>
      </w:r>
      <w:r w:rsidR="00112AEE">
        <w:t xml:space="preserve">tre kjernepartnere. Det er </w:t>
      </w:r>
      <w:r w:rsidR="00CC7B6F">
        <w:t xml:space="preserve">derimot </w:t>
      </w:r>
      <w:r w:rsidR="00112AEE">
        <w:t xml:space="preserve">ikke om og gjort å ha flest mulig kjernepartnere. Det er bedre å ha tre gode </w:t>
      </w:r>
      <w:r w:rsidR="00CC7B6F">
        <w:t xml:space="preserve">kjernepartnere </w:t>
      </w:r>
      <w:r w:rsidR="003D4CE3">
        <w:t>med god forankring enn for mang</w:t>
      </w:r>
      <w:r w:rsidR="000253EA">
        <w:t>e</w:t>
      </w:r>
      <w:r w:rsidR="005001A9">
        <w:t xml:space="preserve"> hvor det </w:t>
      </w:r>
      <w:r w:rsidR="007A72B4">
        <w:t>kan bli</w:t>
      </w:r>
      <w:r w:rsidR="005001A9">
        <w:t xml:space="preserve"> vanskelig </w:t>
      </w:r>
      <w:r w:rsidR="007A72B4">
        <w:t xml:space="preserve">for fasilitator </w:t>
      </w:r>
      <w:r w:rsidR="005001A9">
        <w:t>å koordinere</w:t>
      </w:r>
      <w:r w:rsidR="00587DDB">
        <w:t>. Siva vil særlig vektlegge representasjon fra industri og næringsliv.</w:t>
      </w:r>
    </w:p>
  </w:footnote>
  <w:footnote w:id="8">
    <w:p w14:paraId="101BC55C" w14:textId="1BE6C384" w:rsidR="00BF105C" w:rsidRDefault="00BF105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AE1BE8">
        <w:t>P</w:t>
      </w:r>
      <w:r>
        <w:t>rosjektansvarlig</w:t>
      </w:r>
      <w:r w:rsidR="00702CBF">
        <w:t xml:space="preserve"> for hovedprosjektet, samt kontraktspartner med Siva.</w:t>
      </w:r>
    </w:p>
  </w:footnote>
  <w:footnote w:id="9">
    <w:p w14:paraId="02E046E3" w14:textId="6A261314" w:rsidR="003662A9" w:rsidRDefault="003662A9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6A0D83">
        <w:t>O</w:t>
      </w:r>
      <w:r w:rsidR="00427CE8">
        <w:t xml:space="preserve">pplevd motytelse. </w:t>
      </w:r>
      <w:r w:rsidR="008977AA" w:rsidRPr="008977AA">
        <w:t>Eksemp</w:t>
      </w:r>
      <w:r w:rsidR="008977AA">
        <w:t>ler kan være</w:t>
      </w:r>
      <w:r w:rsidR="007A799A">
        <w:t xml:space="preserve"> samfunnsoppdraget,</w:t>
      </w:r>
      <w:r w:rsidR="008977AA" w:rsidRPr="008977AA">
        <w:t xml:space="preserve"> økt salg, økt </w:t>
      </w:r>
      <w:r w:rsidR="00EC7167">
        <w:t>utnyttelse</w:t>
      </w:r>
      <w:r w:rsidR="008977AA" w:rsidRPr="008977AA">
        <w:t xml:space="preserve"> på </w:t>
      </w:r>
      <w:r w:rsidR="00EC7167">
        <w:t>ikke-benyttet kapasitet på utstyr</w:t>
      </w:r>
      <w:r w:rsidR="008977AA" w:rsidRPr="008977AA">
        <w:t>, nye samarbeidsrelasjoner/konsortier med andre aktører, framtidige finansierings- og investeringsmuligheter</w:t>
      </w:r>
      <w:r w:rsidR="00373A22">
        <w:t>.</w:t>
      </w:r>
    </w:p>
  </w:footnote>
  <w:footnote w:id="10">
    <w:p w14:paraId="4FB5B297" w14:textId="7B96A39C" w:rsidR="00C1242B" w:rsidRDefault="00C1242B">
      <w:pPr>
        <w:pStyle w:val="Fotnotetekst"/>
      </w:pPr>
      <w:r>
        <w:rPr>
          <w:rStyle w:val="Fotnotereferanse"/>
        </w:rPr>
        <w:footnoteRef/>
      </w:r>
      <w:r>
        <w:t xml:space="preserve"> Eksempler </w:t>
      </w:r>
      <w:r w:rsidR="008820BC">
        <w:t xml:space="preserve">på aktører </w:t>
      </w:r>
      <w:r>
        <w:t>kan være relevante forskningsinstitutter, akademiske institusjoner, klynger og nettverk, inkubatorer, næringshager, fylkeskommuner og kommuner.</w:t>
      </w:r>
    </w:p>
  </w:footnote>
  <w:footnote w:id="11">
    <w:p w14:paraId="797CB3E7" w14:textId="34E4EDC5" w:rsidR="004D0936" w:rsidRDefault="004D093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8F6843">
        <w:t xml:space="preserve">Siva arbeider for at det fra 2025 vil være anledning til å søke om </w:t>
      </w:r>
      <w:r w:rsidR="008F6843" w:rsidRPr="008F6843">
        <w:rPr>
          <w:i/>
          <w:iCs/>
        </w:rPr>
        <w:t>investeringsstøtte</w:t>
      </w:r>
      <w:r w:rsidR="008F6843">
        <w:t xml:space="preserve"> som skal brukes til anskaffelse av nytt utstyr og/eller oppgradering og tilpasning av eksisterende testutstyr.</w:t>
      </w:r>
    </w:p>
  </w:footnote>
  <w:footnote w:id="12">
    <w:p w14:paraId="6513623B" w14:textId="23E8B81D" w:rsidR="00421A24" w:rsidRDefault="00421A24">
      <w:pPr>
        <w:pStyle w:val="Fotnotetekst"/>
      </w:pPr>
      <w:r>
        <w:rPr>
          <w:rStyle w:val="Fotnotereferanse"/>
        </w:rPr>
        <w:footnoteRef/>
      </w:r>
      <w:r>
        <w:t xml:space="preserve"> Med hele regionen mener vi her </w:t>
      </w:r>
      <w:r w:rsidR="00795FB9">
        <w:t>katapultnodens definerte geografiske nedslagsfelt.</w:t>
      </w:r>
      <w:r w:rsidR="00C50DCD">
        <w:t xml:space="preserve"> </w:t>
      </w:r>
      <w:r w:rsidR="00C50DCD" w:rsidRPr="00C50DCD">
        <w:t>Mobiliseringsplanen skal beskrive både hvordan katapulten selv arbeider ut mot det regionale markedet og hvordan klynger, inkubator, nærningshager eventuelt andre i regionen er aktive mobiliseringsaktører til katapultene.</w:t>
      </w:r>
    </w:p>
  </w:footnote>
  <w:footnote w:id="13">
    <w:p w14:paraId="4B16BEFC" w14:textId="6EF9CB0B" w:rsidR="0029349A" w:rsidRDefault="0029349A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AD18B4">
        <w:t xml:space="preserve">Eksempelvis </w:t>
      </w:r>
      <w:r w:rsidR="00AD18B4" w:rsidRPr="00991734">
        <w:rPr>
          <w:rFonts w:ascii="Calibri" w:hAnsi="Calibri" w:cs="Calibri"/>
          <w:color w:val="000000"/>
          <w:shd w:val="clear" w:color="auto" w:fill="FFFFFF"/>
        </w:rPr>
        <w:t xml:space="preserve">utvikling av operasjonelle rutiner og prosedyrer, gjennomføring av informasjons- og mobiliseringsarbeid, </w:t>
      </w:r>
      <w:r w:rsidR="00AD18B4">
        <w:rPr>
          <w:rFonts w:ascii="Calibri" w:hAnsi="Calibri" w:cs="Calibri"/>
          <w:color w:val="000000"/>
          <w:shd w:val="clear" w:color="auto" w:fill="FFFFFF"/>
        </w:rPr>
        <w:t xml:space="preserve">samhandlingsprosesser med aktuelle katapultsenter, </w:t>
      </w:r>
      <w:r w:rsidR="00AD18B4" w:rsidRPr="00991734">
        <w:rPr>
          <w:rFonts w:ascii="Calibri" w:hAnsi="Calibri" w:cs="Calibri"/>
          <w:color w:val="000000"/>
          <w:shd w:val="clear" w:color="auto" w:fill="FFFFFF"/>
        </w:rPr>
        <w:t xml:space="preserve">samt utvikling av </w:t>
      </w:r>
      <w:r w:rsidR="00AD18B4">
        <w:rPr>
          <w:rFonts w:ascii="Calibri" w:hAnsi="Calibri" w:cs="Calibri"/>
          <w:color w:val="000000"/>
          <w:shd w:val="clear" w:color="auto" w:fill="FFFFFF"/>
        </w:rPr>
        <w:t xml:space="preserve">øvrige </w:t>
      </w:r>
      <w:r w:rsidR="00AD18B4" w:rsidRPr="00991734">
        <w:rPr>
          <w:rFonts w:ascii="Calibri" w:hAnsi="Calibri" w:cs="Calibri"/>
          <w:color w:val="000000"/>
          <w:shd w:val="clear" w:color="auto" w:fill="FFFFFF"/>
        </w:rPr>
        <w:t>partnerskap og nettverk regionalt, nasjonalt og internasjonalt</w:t>
      </w:r>
      <w:r w:rsidR="00AD18B4">
        <w:rPr>
          <w:rFonts w:ascii="Calibri" w:hAnsi="Calibri" w:cs="Calibri"/>
          <w:color w:val="000000"/>
          <w:shd w:val="clear" w:color="auto" w:fill="FFFFFF"/>
        </w:rPr>
        <w:t>.</w:t>
      </w:r>
      <w:r w:rsidR="00CD0458">
        <w:rPr>
          <w:rFonts w:ascii="Calibri" w:hAnsi="Calibri" w:cs="Calibri"/>
          <w:color w:val="000000"/>
          <w:shd w:val="clear" w:color="auto" w:fill="FFFFFF"/>
        </w:rPr>
        <w:t xml:space="preserve"> Det er forventet at katapultnoden </w:t>
      </w:r>
      <w:r w:rsidR="00E6774D">
        <w:rPr>
          <w:rFonts w:ascii="Calibri" w:hAnsi="Calibri" w:cs="Calibri"/>
          <w:color w:val="000000"/>
          <w:shd w:val="clear" w:color="auto" w:fill="FFFFFF"/>
        </w:rPr>
        <w:t>på sikt bygger opp en bærekraftig driftsmodell.</w:t>
      </w:r>
    </w:p>
  </w:footnote>
  <w:footnote w:id="14">
    <w:p w14:paraId="42783C27" w14:textId="51851360" w:rsidR="00C13360" w:rsidRDefault="00C13360">
      <w:pPr>
        <w:pStyle w:val="Fotnotetekst"/>
      </w:pPr>
      <w:r>
        <w:rPr>
          <w:rStyle w:val="Fotnotereferanse"/>
        </w:rPr>
        <w:footnoteRef/>
      </w:r>
      <w:r>
        <w:t xml:space="preserve"> Se fordeling av etableringsstøtte i tabell.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AAEA" w14:textId="63836601" w:rsidR="00B57D1C" w:rsidRDefault="00B57D1C" w:rsidP="00B57D1C">
    <w:pPr>
      <w:pStyle w:val="Topptekst"/>
      <w:jc w:val="right"/>
    </w:pPr>
    <w:r>
      <w:rPr>
        <w:noProof/>
      </w:rPr>
      <w:drawing>
        <wp:inline distT="0" distB="0" distL="0" distR="0" wp14:anchorId="42ED14DF" wp14:editId="561906B7">
          <wp:extent cx="914016" cy="600075"/>
          <wp:effectExtent l="0" t="0" r="635" b="0"/>
          <wp:docPr id="2039058656" name="Bilde 2039058656" descr="Et bilde som inneholder tekst, Font, Grafikk, sirke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364270" name="Bilde 3" descr="Et bilde som inneholder tekst, Font, Grafikk, sirkel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065" cy="6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C62"/>
    <w:multiLevelType w:val="hybridMultilevel"/>
    <w:tmpl w:val="437C6D2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030C"/>
    <w:multiLevelType w:val="hybridMultilevel"/>
    <w:tmpl w:val="366E63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471">
    <w:abstractNumId w:val="0"/>
  </w:num>
  <w:num w:numId="2" w16cid:durableId="102046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86"/>
    <w:rsid w:val="000070F7"/>
    <w:rsid w:val="00007545"/>
    <w:rsid w:val="000150D7"/>
    <w:rsid w:val="000253EA"/>
    <w:rsid w:val="0003426B"/>
    <w:rsid w:val="00034872"/>
    <w:rsid w:val="00040B05"/>
    <w:rsid w:val="00045083"/>
    <w:rsid w:val="00053593"/>
    <w:rsid w:val="00062855"/>
    <w:rsid w:val="00064FCF"/>
    <w:rsid w:val="00065A26"/>
    <w:rsid w:val="0007007B"/>
    <w:rsid w:val="0007157A"/>
    <w:rsid w:val="00074909"/>
    <w:rsid w:val="0007506C"/>
    <w:rsid w:val="00085A52"/>
    <w:rsid w:val="00090999"/>
    <w:rsid w:val="000922E8"/>
    <w:rsid w:val="00097CF7"/>
    <w:rsid w:val="000A439D"/>
    <w:rsid w:val="000B48F4"/>
    <w:rsid w:val="000E0CF1"/>
    <w:rsid w:val="000E3CD4"/>
    <w:rsid w:val="000E4024"/>
    <w:rsid w:val="000E525B"/>
    <w:rsid w:val="000F0AFF"/>
    <w:rsid w:val="000F7E08"/>
    <w:rsid w:val="00101462"/>
    <w:rsid w:val="00102E67"/>
    <w:rsid w:val="001042DF"/>
    <w:rsid w:val="001055F0"/>
    <w:rsid w:val="001064EF"/>
    <w:rsid w:val="00106BB2"/>
    <w:rsid w:val="00112AEE"/>
    <w:rsid w:val="00114695"/>
    <w:rsid w:val="00120BA8"/>
    <w:rsid w:val="00120D36"/>
    <w:rsid w:val="00121609"/>
    <w:rsid w:val="00140668"/>
    <w:rsid w:val="001428E8"/>
    <w:rsid w:val="00153EAC"/>
    <w:rsid w:val="0015595B"/>
    <w:rsid w:val="00161D0F"/>
    <w:rsid w:val="0017252A"/>
    <w:rsid w:val="00172C0B"/>
    <w:rsid w:val="001733A4"/>
    <w:rsid w:val="001748F7"/>
    <w:rsid w:val="00176792"/>
    <w:rsid w:val="00177004"/>
    <w:rsid w:val="0018200C"/>
    <w:rsid w:val="001831E3"/>
    <w:rsid w:val="00190BD1"/>
    <w:rsid w:val="001915FE"/>
    <w:rsid w:val="00192EEE"/>
    <w:rsid w:val="0019465C"/>
    <w:rsid w:val="00194D60"/>
    <w:rsid w:val="00194FE2"/>
    <w:rsid w:val="00196421"/>
    <w:rsid w:val="001A76D7"/>
    <w:rsid w:val="001D1D89"/>
    <w:rsid w:val="001D2498"/>
    <w:rsid w:val="001E2EE4"/>
    <w:rsid w:val="001E6003"/>
    <w:rsid w:val="001F3FE0"/>
    <w:rsid w:val="001F43A3"/>
    <w:rsid w:val="00202EF3"/>
    <w:rsid w:val="002068B3"/>
    <w:rsid w:val="002135BF"/>
    <w:rsid w:val="00214F77"/>
    <w:rsid w:val="002227D0"/>
    <w:rsid w:val="00223269"/>
    <w:rsid w:val="0023464F"/>
    <w:rsid w:val="00237F23"/>
    <w:rsid w:val="00240E90"/>
    <w:rsid w:val="002444CA"/>
    <w:rsid w:val="00245893"/>
    <w:rsid w:val="00253586"/>
    <w:rsid w:val="00253DED"/>
    <w:rsid w:val="00256EB3"/>
    <w:rsid w:val="00257713"/>
    <w:rsid w:val="002628CF"/>
    <w:rsid w:val="002712A1"/>
    <w:rsid w:val="002771D0"/>
    <w:rsid w:val="00283CB2"/>
    <w:rsid w:val="00286541"/>
    <w:rsid w:val="0029349A"/>
    <w:rsid w:val="002A5D51"/>
    <w:rsid w:val="002C1DB1"/>
    <w:rsid w:val="002C295E"/>
    <w:rsid w:val="002C5F1D"/>
    <w:rsid w:val="002C64E5"/>
    <w:rsid w:val="002C74F6"/>
    <w:rsid w:val="002D1BDA"/>
    <w:rsid w:val="002D70A6"/>
    <w:rsid w:val="002E1420"/>
    <w:rsid w:val="002E3BEA"/>
    <w:rsid w:val="002E7772"/>
    <w:rsid w:val="002F035E"/>
    <w:rsid w:val="00303A79"/>
    <w:rsid w:val="003074F5"/>
    <w:rsid w:val="00312FEF"/>
    <w:rsid w:val="003136BE"/>
    <w:rsid w:val="003163C2"/>
    <w:rsid w:val="00322859"/>
    <w:rsid w:val="00330521"/>
    <w:rsid w:val="003347AF"/>
    <w:rsid w:val="00341A33"/>
    <w:rsid w:val="00347C2A"/>
    <w:rsid w:val="00351A36"/>
    <w:rsid w:val="00356F97"/>
    <w:rsid w:val="00361CE3"/>
    <w:rsid w:val="003643C6"/>
    <w:rsid w:val="003662A9"/>
    <w:rsid w:val="00373A22"/>
    <w:rsid w:val="00381A65"/>
    <w:rsid w:val="00382687"/>
    <w:rsid w:val="003906B2"/>
    <w:rsid w:val="00390834"/>
    <w:rsid w:val="00390F8B"/>
    <w:rsid w:val="00394C8A"/>
    <w:rsid w:val="003A2B6A"/>
    <w:rsid w:val="003B1D98"/>
    <w:rsid w:val="003C6E8C"/>
    <w:rsid w:val="003D4CE3"/>
    <w:rsid w:val="003E1E49"/>
    <w:rsid w:val="003E28FB"/>
    <w:rsid w:val="003E66C4"/>
    <w:rsid w:val="003F314C"/>
    <w:rsid w:val="003F4AF7"/>
    <w:rsid w:val="003F7E93"/>
    <w:rsid w:val="00400C0F"/>
    <w:rsid w:val="00413A57"/>
    <w:rsid w:val="00417A2F"/>
    <w:rsid w:val="00417DFA"/>
    <w:rsid w:val="00420648"/>
    <w:rsid w:val="00421A24"/>
    <w:rsid w:val="004268FD"/>
    <w:rsid w:val="0042732A"/>
    <w:rsid w:val="00427CE8"/>
    <w:rsid w:val="00431162"/>
    <w:rsid w:val="0043279B"/>
    <w:rsid w:val="00435111"/>
    <w:rsid w:val="00443270"/>
    <w:rsid w:val="004454EB"/>
    <w:rsid w:val="00452774"/>
    <w:rsid w:val="0045353C"/>
    <w:rsid w:val="00454687"/>
    <w:rsid w:val="00457DA7"/>
    <w:rsid w:val="00466C4E"/>
    <w:rsid w:val="004672DE"/>
    <w:rsid w:val="00483F42"/>
    <w:rsid w:val="00485B30"/>
    <w:rsid w:val="004872D6"/>
    <w:rsid w:val="00496265"/>
    <w:rsid w:val="004A2D3D"/>
    <w:rsid w:val="004A4A9B"/>
    <w:rsid w:val="004B5483"/>
    <w:rsid w:val="004C0456"/>
    <w:rsid w:val="004C212A"/>
    <w:rsid w:val="004C4023"/>
    <w:rsid w:val="004D0936"/>
    <w:rsid w:val="004D745D"/>
    <w:rsid w:val="004E69D9"/>
    <w:rsid w:val="004F1D52"/>
    <w:rsid w:val="004F644E"/>
    <w:rsid w:val="005001A9"/>
    <w:rsid w:val="005006DC"/>
    <w:rsid w:val="005101C5"/>
    <w:rsid w:val="005106C4"/>
    <w:rsid w:val="00512927"/>
    <w:rsid w:val="00513763"/>
    <w:rsid w:val="00513C59"/>
    <w:rsid w:val="00515E54"/>
    <w:rsid w:val="005175C6"/>
    <w:rsid w:val="00520A2D"/>
    <w:rsid w:val="00523DEE"/>
    <w:rsid w:val="00525E42"/>
    <w:rsid w:val="00530000"/>
    <w:rsid w:val="0053132E"/>
    <w:rsid w:val="0053526B"/>
    <w:rsid w:val="00544F5C"/>
    <w:rsid w:val="0054648A"/>
    <w:rsid w:val="005509F8"/>
    <w:rsid w:val="00551CA5"/>
    <w:rsid w:val="005604E1"/>
    <w:rsid w:val="005613D8"/>
    <w:rsid w:val="00562E77"/>
    <w:rsid w:val="00564B57"/>
    <w:rsid w:val="0057171D"/>
    <w:rsid w:val="005725D5"/>
    <w:rsid w:val="0057296E"/>
    <w:rsid w:val="00574449"/>
    <w:rsid w:val="00574DD6"/>
    <w:rsid w:val="00582109"/>
    <w:rsid w:val="00586529"/>
    <w:rsid w:val="00586C2A"/>
    <w:rsid w:val="00587DDB"/>
    <w:rsid w:val="00596809"/>
    <w:rsid w:val="005A56B8"/>
    <w:rsid w:val="005B2D85"/>
    <w:rsid w:val="005B63EE"/>
    <w:rsid w:val="005C278C"/>
    <w:rsid w:val="005C3B4C"/>
    <w:rsid w:val="005C5F87"/>
    <w:rsid w:val="005D1886"/>
    <w:rsid w:val="005D5474"/>
    <w:rsid w:val="005F0942"/>
    <w:rsid w:val="005F31B8"/>
    <w:rsid w:val="005F4F4F"/>
    <w:rsid w:val="005F6456"/>
    <w:rsid w:val="0060196B"/>
    <w:rsid w:val="006214B9"/>
    <w:rsid w:val="00621E74"/>
    <w:rsid w:val="00623D39"/>
    <w:rsid w:val="0063452F"/>
    <w:rsid w:val="006364E6"/>
    <w:rsid w:val="0063685C"/>
    <w:rsid w:val="006413B8"/>
    <w:rsid w:val="006454EA"/>
    <w:rsid w:val="0064569A"/>
    <w:rsid w:val="00646E8E"/>
    <w:rsid w:val="00647924"/>
    <w:rsid w:val="00650CC6"/>
    <w:rsid w:val="00653B2D"/>
    <w:rsid w:val="006563D9"/>
    <w:rsid w:val="006565DB"/>
    <w:rsid w:val="0066035E"/>
    <w:rsid w:val="00662C88"/>
    <w:rsid w:val="00663BA3"/>
    <w:rsid w:val="006701C0"/>
    <w:rsid w:val="00680779"/>
    <w:rsid w:val="00684115"/>
    <w:rsid w:val="00684B76"/>
    <w:rsid w:val="006A0AEE"/>
    <w:rsid w:val="006A0D83"/>
    <w:rsid w:val="006A2524"/>
    <w:rsid w:val="006A7EA7"/>
    <w:rsid w:val="006B0DA7"/>
    <w:rsid w:val="006B2544"/>
    <w:rsid w:val="006B4F31"/>
    <w:rsid w:val="006D0B2B"/>
    <w:rsid w:val="006F1F45"/>
    <w:rsid w:val="006F4F87"/>
    <w:rsid w:val="00702CBF"/>
    <w:rsid w:val="00702D49"/>
    <w:rsid w:val="00706233"/>
    <w:rsid w:val="007118EA"/>
    <w:rsid w:val="007176F5"/>
    <w:rsid w:val="007243C1"/>
    <w:rsid w:val="007352DF"/>
    <w:rsid w:val="00735DEC"/>
    <w:rsid w:val="00736E9F"/>
    <w:rsid w:val="007407F5"/>
    <w:rsid w:val="007419B3"/>
    <w:rsid w:val="00742391"/>
    <w:rsid w:val="0074558E"/>
    <w:rsid w:val="0075130D"/>
    <w:rsid w:val="00756F55"/>
    <w:rsid w:val="0076237C"/>
    <w:rsid w:val="00765F9C"/>
    <w:rsid w:val="0077054A"/>
    <w:rsid w:val="007763F9"/>
    <w:rsid w:val="007802D3"/>
    <w:rsid w:val="0078250E"/>
    <w:rsid w:val="007847C2"/>
    <w:rsid w:val="00786C14"/>
    <w:rsid w:val="007922FC"/>
    <w:rsid w:val="007956FD"/>
    <w:rsid w:val="00795FB9"/>
    <w:rsid w:val="007A0429"/>
    <w:rsid w:val="007A225F"/>
    <w:rsid w:val="007A3C78"/>
    <w:rsid w:val="007A43A5"/>
    <w:rsid w:val="007A4FCF"/>
    <w:rsid w:val="007A72B4"/>
    <w:rsid w:val="007A799A"/>
    <w:rsid w:val="007C338A"/>
    <w:rsid w:val="007D7AD1"/>
    <w:rsid w:val="007D7D72"/>
    <w:rsid w:val="007E05B8"/>
    <w:rsid w:val="007E0617"/>
    <w:rsid w:val="007E4592"/>
    <w:rsid w:val="007F3CD6"/>
    <w:rsid w:val="007F7B3D"/>
    <w:rsid w:val="0080488C"/>
    <w:rsid w:val="00810644"/>
    <w:rsid w:val="00816A3C"/>
    <w:rsid w:val="008214D5"/>
    <w:rsid w:val="00822B46"/>
    <w:rsid w:val="00823F40"/>
    <w:rsid w:val="00825256"/>
    <w:rsid w:val="00830DC9"/>
    <w:rsid w:val="00830FED"/>
    <w:rsid w:val="00843980"/>
    <w:rsid w:val="00847D4E"/>
    <w:rsid w:val="0085155A"/>
    <w:rsid w:val="00851562"/>
    <w:rsid w:val="00852205"/>
    <w:rsid w:val="0087247E"/>
    <w:rsid w:val="008820BC"/>
    <w:rsid w:val="0088496C"/>
    <w:rsid w:val="0088604E"/>
    <w:rsid w:val="00891664"/>
    <w:rsid w:val="008977AA"/>
    <w:rsid w:val="008A5B26"/>
    <w:rsid w:val="008B1F9B"/>
    <w:rsid w:val="008B4C14"/>
    <w:rsid w:val="008C17FF"/>
    <w:rsid w:val="008C39A2"/>
    <w:rsid w:val="008C481D"/>
    <w:rsid w:val="008D663B"/>
    <w:rsid w:val="008F1C09"/>
    <w:rsid w:val="008F6843"/>
    <w:rsid w:val="009145DE"/>
    <w:rsid w:val="00915EAE"/>
    <w:rsid w:val="00922F95"/>
    <w:rsid w:val="0092477B"/>
    <w:rsid w:val="00926065"/>
    <w:rsid w:val="0092789A"/>
    <w:rsid w:val="00930E22"/>
    <w:rsid w:val="009432AD"/>
    <w:rsid w:val="00944186"/>
    <w:rsid w:val="00945459"/>
    <w:rsid w:val="009477D0"/>
    <w:rsid w:val="00962657"/>
    <w:rsid w:val="00962D59"/>
    <w:rsid w:val="009657AF"/>
    <w:rsid w:val="009700DE"/>
    <w:rsid w:val="00971957"/>
    <w:rsid w:val="00985EFA"/>
    <w:rsid w:val="00987922"/>
    <w:rsid w:val="00991893"/>
    <w:rsid w:val="00991D6D"/>
    <w:rsid w:val="009A5C95"/>
    <w:rsid w:val="009A67C5"/>
    <w:rsid w:val="009A7538"/>
    <w:rsid w:val="009A7F9E"/>
    <w:rsid w:val="009B265D"/>
    <w:rsid w:val="009B26D0"/>
    <w:rsid w:val="009D0B7D"/>
    <w:rsid w:val="009D26BC"/>
    <w:rsid w:val="009D7A70"/>
    <w:rsid w:val="009E18F3"/>
    <w:rsid w:val="009E41AE"/>
    <w:rsid w:val="009F4184"/>
    <w:rsid w:val="009F7244"/>
    <w:rsid w:val="00A070BA"/>
    <w:rsid w:val="00A11E23"/>
    <w:rsid w:val="00A15657"/>
    <w:rsid w:val="00A16AA4"/>
    <w:rsid w:val="00A1712B"/>
    <w:rsid w:val="00A24808"/>
    <w:rsid w:val="00A27E75"/>
    <w:rsid w:val="00A313E8"/>
    <w:rsid w:val="00A33597"/>
    <w:rsid w:val="00A344CE"/>
    <w:rsid w:val="00A350F5"/>
    <w:rsid w:val="00A40064"/>
    <w:rsid w:val="00A43F91"/>
    <w:rsid w:val="00A44FA2"/>
    <w:rsid w:val="00A57B14"/>
    <w:rsid w:val="00A64195"/>
    <w:rsid w:val="00A75767"/>
    <w:rsid w:val="00A81FD8"/>
    <w:rsid w:val="00A830DA"/>
    <w:rsid w:val="00A83B64"/>
    <w:rsid w:val="00A83F53"/>
    <w:rsid w:val="00A85B95"/>
    <w:rsid w:val="00A86627"/>
    <w:rsid w:val="00A86645"/>
    <w:rsid w:val="00AA249A"/>
    <w:rsid w:val="00AA3F19"/>
    <w:rsid w:val="00AC121E"/>
    <w:rsid w:val="00AC18A9"/>
    <w:rsid w:val="00AD18B4"/>
    <w:rsid w:val="00AE02B2"/>
    <w:rsid w:val="00AE1BE8"/>
    <w:rsid w:val="00AF790D"/>
    <w:rsid w:val="00B00181"/>
    <w:rsid w:val="00B01022"/>
    <w:rsid w:val="00B152B0"/>
    <w:rsid w:val="00B26065"/>
    <w:rsid w:val="00B27972"/>
    <w:rsid w:val="00B27F9C"/>
    <w:rsid w:val="00B30BC4"/>
    <w:rsid w:val="00B350EB"/>
    <w:rsid w:val="00B5396C"/>
    <w:rsid w:val="00B5485B"/>
    <w:rsid w:val="00B57D1C"/>
    <w:rsid w:val="00B62675"/>
    <w:rsid w:val="00B66400"/>
    <w:rsid w:val="00B66E27"/>
    <w:rsid w:val="00B8208F"/>
    <w:rsid w:val="00B923E4"/>
    <w:rsid w:val="00B930DB"/>
    <w:rsid w:val="00BA2483"/>
    <w:rsid w:val="00BA390E"/>
    <w:rsid w:val="00BA44EE"/>
    <w:rsid w:val="00BA4688"/>
    <w:rsid w:val="00BA6FB8"/>
    <w:rsid w:val="00BC35CA"/>
    <w:rsid w:val="00BD785C"/>
    <w:rsid w:val="00BE1BF4"/>
    <w:rsid w:val="00BF105C"/>
    <w:rsid w:val="00BF79F2"/>
    <w:rsid w:val="00C02D71"/>
    <w:rsid w:val="00C10F6C"/>
    <w:rsid w:val="00C1242B"/>
    <w:rsid w:val="00C13360"/>
    <w:rsid w:val="00C2369F"/>
    <w:rsid w:val="00C328EE"/>
    <w:rsid w:val="00C32D44"/>
    <w:rsid w:val="00C374D9"/>
    <w:rsid w:val="00C43448"/>
    <w:rsid w:val="00C4436F"/>
    <w:rsid w:val="00C44814"/>
    <w:rsid w:val="00C46890"/>
    <w:rsid w:val="00C4791F"/>
    <w:rsid w:val="00C50DCD"/>
    <w:rsid w:val="00C51FA3"/>
    <w:rsid w:val="00C52DC4"/>
    <w:rsid w:val="00C5397F"/>
    <w:rsid w:val="00C54998"/>
    <w:rsid w:val="00C64F85"/>
    <w:rsid w:val="00C65E03"/>
    <w:rsid w:val="00C71D00"/>
    <w:rsid w:val="00C74D93"/>
    <w:rsid w:val="00C76ECD"/>
    <w:rsid w:val="00C824A3"/>
    <w:rsid w:val="00C911A7"/>
    <w:rsid w:val="00C93539"/>
    <w:rsid w:val="00CA31A2"/>
    <w:rsid w:val="00CA50A8"/>
    <w:rsid w:val="00CA6241"/>
    <w:rsid w:val="00CB06EF"/>
    <w:rsid w:val="00CB4457"/>
    <w:rsid w:val="00CC57FD"/>
    <w:rsid w:val="00CC7B6F"/>
    <w:rsid w:val="00CD0458"/>
    <w:rsid w:val="00CD29DB"/>
    <w:rsid w:val="00CD53CA"/>
    <w:rsid w:val="00CF23AE"/>
    <w:rsid w:val="00CF551B"/>
    <w:rsid w:val="00D16AB8"/>
    <w:rsid w:val="00D21DF3"/>
    <w:rsid w:val="00D416FF"/>
    <w:rsid w:val="00D568F7"/>
    <w:rsid w:val="00D56C68"/>
    <w:rsid w:val="00D63622"/>
    <w:rsid w:val="00D659F1"/>
    <w:rsid w:val="00D74C18"/>
    <w:rsid w:val="00D74E80"/>
    <w:rsid w:val="00D77FE4"/>
    <w:rsid w:val="00D805C8"/>
    <w:rsid w:val="00D87E45"/>
    <w:rsid w:val="00D9454D"/>
    <w:rsid w:val="00DA36E6"/>
    <w:rsid w:val="00DA3822"/>
    <w:rsid w:val="00DA6BB0"/>
    <w:rsid w:val="00DB06EA"/>
    <w:rsid w:val="00DB5E9C"/>
    <w:rsid w:val="00DD0875"/>
    <w:rsid w:val="00DE3EDC"/>
    <w:rsid w:val="00DF0A4F"/>
    <w:rsid w:val="00DF3367"/>
    <w:rsid w:val="00E000AC"/>
    <w:rsid w:val="00E01C1F"/>
    <w:rsid w:val="00E02079"/>
    <w:rsid w:val="00E0524F"/>
    <w:rsid w:val="00E07C78"/>
    <w:rsid w:val="00E11F37"/>
    <w:rsid w:val="00E13E12"/>
    <w:rsid w:val="00E166ED"/>
    <w:rsid w:val="00E16AA3"/>
    <w:rsid w:val="00E262DD"/>
    <w:rsid w:val="00E37B9C"/>
    <w:rsid w:val="00E40F13"/>
    <w:rsid w:val="00E422B1"/>
    <w:rsid w:val="00E439F7"/>
    <w:rsid w:val="00E6053E"/>
    <w:rsid w:val="00E6415F"/>
    <w:rsid w:val="00E6774D"/>
    <w:rsid w:val="00E80C43"/>
    <w:rsid w:val="00E819B3"/>
    <w:rsid w:val="00EA4866"/>
    <w:rsid w:val="00EB133A"/>
    <w:rsid w:val="00EB47DD"/>
    <w:rsid w:val="00EC013E"/>
    <w:rsid w:val="00EC1D51"/>
    <w:rsid w:val="00EC4265"/>
    <w:rsid w:val="00EC4F6E"/>
    <w:rsid w:val="00EC5301"/>
    <w:rsid w:val="00EC7167"/>
    <w:rsid w:val="00ED2C35"/>
    <w:rsid w:val="00ED701A"/>
    <w:rsid w:val="00ED72FF"/>
    <w:rsid w:val="00EE4206"/>
    <w:rsid w:val="00EF34A0"/>
    <w:rsid w:val="00F06623"/>
    <w:rsid w:val="00F176D9"/>
    <w:rsid w:val="00F24E4E"/>
    <w:rsid w:val="00F31140"/>
    <w:rsid w:val="00F3664A"/>
    <w:rsid w:val="00F5131A"/>
    <w:rsid w:val="00F54546"/>
    <w:rsid w:val="00F739F1"/>
    <w:rsid w:val="00F74930"/>
    <w:rsid w:val="00F81632"/>
    <w:rsid w:val="00F85FE8"/>
    <w:rsid w:val="00F873C5"/>
    <w:rsid w:val="00FA046B"/>
    <w:rsid w:val="00FA0519"/>
    <w:rsid w:val="00FA2944"/>
    <w:rsid w:val="00FA561A"/>
    <w:rsid w:val="00FA5CCE"/>
    <w:rsid w:val="00FB1EB2"/>
    <w:rsid w:val="00FB7776"/>
    <w:rsid w:val="00FE3EF0"/>
    <w:rsid w:val="00FE75F9"/>
    <w:rsid w:val="00FF5CC7"/>
    <w:rsid w:val="06A447EC"/>
    <w:rsid w:val="0B1217CB"/>
    <w:rsid w:val="26E59981"/>
    <w:rsid w:val="4BB6C872"/>
    <w:rsid w:val="4FBD4E01"/>
    <w:rsid w:val="53DF0228"/>
    <w:rsid w:val="6298EBD0"/>
    <w:rsid w:val="733AEC15"/>
    <w:rsid w:val="7A05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7A2D1"/>
  <w15:chartTrackingRefBased/>
  <w15:docId w15:val="{AE0CE6B1-81D1-4CA4-AA4E-B9C61923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D1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1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lys">
    <w:name w:val="Grid Table Light"/>
    <w:basedOn w:val="Vanligtabell"/>
    <w:uiPriority w:val="40"/>
    <w:rsid w:val="005D1886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39"/>
    <w:rsid w:val="005D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D1886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AC121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C121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C121E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B5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7D1C"/>
  </w:style>
  <w:style w:type="paragraph" w:styleId="Bunntekst">
    <w:name w:val="footer"/>
    <w:basedOn w:val="Normal"/>
    <w:link w:val="BunntekstTegn"/>
    <w:uiPriority w:val="99"/>
    <w:unhideWhenUsed/>
    <w:rsid w:val="00B5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7D1C"/>
  </w:style>
  <w:style w:type="paragraph" w:styleId="Undertittel">
    <w:name w:val="Subtitle"/>
    <w:basedOn w:val="Normal"/>
    <w:next w:val="Normal"/>
    <w:link w:val="UndertittelTegn"/>
    <w:uiPriority w:val="11"/>
    <w:qFormat/>
    <w:rsid w:val="003347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347AF"/>
    <w:rPr>
      <w:rFonts w:eastAsiaTheme="minorEastAsia"/>
      <w:color w:val="5A5A5A" w:themeColor="text1" w:themeTint="A5"/>
      <w:spacing w:val="15"/>
    </w:rPr>
  </w:style>
  <w:style w:type="character" w:styleId="Hyperkobling">
    <w:name w:val="Hyperlink"/>
    <w:basedOn w:val="Standardskriftforavsnitt"/>
    <w:uiPriority w:val="99"/>
    <w:unhideWhenUsed/>
    <w:rsid w:val="00ED2C3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D2C35"/>
    <w:rPr>
      <w:color w:val="605E5C"/>
      <w:shd w:val="clear" w:color="auto" w:fill="E1DFDD"/>
    </w:rPr>
  </w:style>
  <w:style w:type="paragraph" w:styleId="Merknadstekst">
    <w:name w:val="annotation text"/>
    <w:basedOn w:val="Normal"/>
    <w:link w:val="MerknadstekstTegn"/>
    <w:uiPriority w:val="99"/>
    <w:unhideWhenUsed/>
    <w:rsid w:val="005175C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175C6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75C6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595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595B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15595B"/>
    <w:rPr>
      <w:color w:val="2B579A"/>
      <w:shd w:val="clear" w:color="auto" w:fill="E1DFDD"/>
    </w:rPr>
  </w:style>
  <w:style w:type="character" w:customStyle="1" w:styleId="normaltextrun">
    <w:name w:val="normaltextrun"/>
    <w:basedOn w:val="Standardskriftforavsnitt"/>
    <w:rsid w:val="009A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rmapost@siva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va Dokument" ma:contentTypeID="0x010100ACB60A54FEDAB54DBD01DFC4B6E3B2D30100B7DA431F176728419364974BE8123D85" ma:contentTypeVersion="37" ma:contentTypeDescription="Metadata for dokumenter i SIOS" ma:contentTypeScope="" ma:versionID="9a2af057b5289511dab85a009971b737">
  <xsd:schema xmlns:xsd="http://www.w3.org/2001/XMLSchema" xmlns:xs="http://www.w3.org/2001/XMLSchema" xmlns:p="http://schemas.microsoft.com/office/2006/metadata/properties" xmlns:ns1="7f36e138-a58c-4b7b-ae10-8445852946af" xmlns:ns2="http://schemas.microsoft.com/sharepoint/v3" xmlns:ns3="980decff-6098-4820-939d-e5d2db87bdae" targetNamespace="http://schemas.microsoft.com/office/2006/metadata/properties" ma:root="true" ma:fieldsID="97cca97521291e026e6f66b9431d987e" ns1:_="" ns2:_="" ns3:_="">
    <xsd:import namespace="7f36e138-a58c-4b7b-ae10-8445852946af"/>
    <xsd:import namespace="http://schemas.microsoft.com/sharepoint/v3"/>
    <xsd:import namespace="980decff-6098-4820-939d-e5d2db87bdae"/>
    <xsd:element name="properties">
      <xsd:complexType>
        <xsd:sequence>
          <xsd:element name="documentManagement">
            <xsd:complexType>
              <xsd:all>
                <xsd:element ref="ns1:sivInDecisionLog" minOccurs="0"/>
                <xsd:element ref="ns1:sivJournalHasArchivedStatus" minOccurs="0"/>
                <xsd:element ref="ns1:sivArchivedDate" minOccurs="0"/>
                <xsd:element ref="ns1:sivJournalNumber" minOccurs="0"/>
                <xsd:element ref="ns2:sivDocumentCategoryTaxHTField" minOccurs="0"/>
                <xsd:element ref="ns1:sivYearInstance" minOccurs="0"/>
                <xsd:element ref="ns1:sivArchivalCandidate" minOccurs="0"/>
                <xsd:element ref="ns1:sivArchivalCandidateDate" minOccurs="0"/>
                <xsd:element ref="ns1:sivPublicTitle" minOccurs="0"/>
                <xsd:element ref="ns2:sivCaseRefTaxHTField" minOccurs="0"/>
                <xsd:element ref="ns1:TaxCatchAll" minOccurs="0"/>
                <xsd:element ref="ns1:TaxCatchAllLabel" minOccurs="0"/>
                <xsd:element ref="ns1:sivCompanyName" minOccurs="0"/>
                <xsd:element ref="ns2:sivDepartmentTaxHTField" minOccurs="0"/>
                <xsd:element ref="ns2:sivCompanyLocationTaxHTFiel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_ip_UnifiedCompliancePolicyProperties" minOccurs="0"/>
                <xsd:element ref="ns2:_ip_UnifiedCompliancePolicyUIAction" minOccurs="0"/>
                <xsd:element ref="ns3:MediaServiceObjectDetectorVersions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6e138-a58c-4b7b-ae10-8445852946af" elementFormDefault="qualified">
    <xsd:import namespace="http://schemas.microsoft.com/office/2006/documentManagement/types"/>
    <xsd:import namespace="http://schemas.microsoft.com/office/infopath/2007/PartnerControls"/>
    <xsd:element name="sivInDecisionLog" ma:index="0" nillable="true" ma:displayName="Finnes i beslutningslogg" ma:default="0" ma:description="Dette dokumentet er referert fra beslutningsloggen" ma:internalName="sivInDecisionLog">
      <xsd:simpleType>
        <xsd:restriction base="dms:Boolean"/>
      </xsd:simpleType>
    </xsd:element>
    <xsd:element name="sivJournalHasArchivedStatus" ma:index="1" nillable="true" ma:displayName="Har arkivert status" ma:default="0" ma:description="Journalposten har status arkivert og er låst for ny journalføring" ma:internalName="sivJournalHasArchivedStatus">
      <xsd:simpleType>
        <xsd:restriction base="dms:Boolean"/>
      </xsd:simpleType>
    </xsd:element>
    <xsd:element name="sivArchivedDate" ma:index="2" nillable="true" ma:displayName="Arkivdato" ma:description="Når dette dokumentet ble arkivert" ma:format="DateTime" ma:internalName="sivArchivedDate">
      <xsd:simpleType>
        <xsd:restriction base="dms:DateTime"/>
      </xsd:simpleType>
    </xsd:element>
    <xsd:element name="sivJournalNumber" ma:index="5" nillable="true" ma:displayName="Journalsekvens" ma:description="Et løpenummer for dokumentet innen et år" ma:internalName="sivJournalNumber">
      <xsd:simpleType>
        <xsd:restriction base="dms:Text">
          <xsd:maxLength value="10"/>
        </xsd:restriction>
      </xsd:simpleType>
    </xsd:element>
    <xsd:element name="sivYearInstance" ma:index="8" nillable="true" ma:displayName="Aktuelt årstall" ma:default="[today]" ma:description="Innholdet er en repeterende natur pr. år og gjelder for dette årstallet" ma:format="DateOnly" ma:internalName="sivYearInstance">
      <xsd:simpleType>
        <xsd:restriction base="dms:DateTime"/>
      </xsd:simpleType>
    </xsd:element>
    <xsd:element name="sivArchivalCandidate" ma:index="9" nillable="true" ma:displayName="Arkivverdig" ma:default="0" ma:description="Dette dokumentet er arkivverdig" ma:internalName="sivArchivalCandidate">
      <xsd:simpleType>
        <xsd:restriction base="dms:Boolean"/>
      </xsd:simpleType>
    </xsd:element>
    <xsd:element name="sivArchivalCandidateDate" ma:index="10" nillable="true" ma:displayName="Arkivverdig dato" ma:description="Satt arkivverdig på denne dato" ma:format="DateTime" ma:internalName="sivArchivalCandidateDate">
      <xsd:simpleType>
        <xsd:restriction base="dms:DateTime"/>
      </xsd:simpleType>
    </xsd:element>
    <xsd:element name="sivPublicTitle" ma:index="11" nillable="true" ma:displayName="Offentlig dokumenttittel" ma:description="Skriv det offentlige navnet på dokumentet (men uten filformatet)." ma:internalName="sivPublicTitle">
      <xsd:simpleType>
        <xsd:restriction base="dms:Text">
          <xsd:maxLength value="255"/>
        </xsd:restriction>
      </xsd:simpleType>
    </xsd:element>
    <xsd:element name="TaxCatchAll" ma:index="19" nillable="true" ma:displayName="Taxonomy Catch All Column" ma:hidden="true" ma:list="{e580a6b7-0a0c-4497-ab2b-409994556757}" ma:internalName="TaxCatchAll" ma:showField="CatchAllData" ma:web="7f36e138-a58c-4b7b-ae10-844585294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e580a6b7-0a0c-4497-ab2b-409994556757}" ma:internalName="TaxCatchAllLabel" ma:readOnly="true" ma:showField="CatchAllDataLabel" ma:web="7f36e138-a58c-4b7b-ae10-844585294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vCompanyName" ma:index="24" nillable="true" ma:displayName="Selskapsnavn" ma:default="" ma:description="Navnet på selskapet tilhørende aktivitetsområdet. Dette feltet oppdateres automatisk hvis tilsvarende felt i aktivitetslista endres." ma:internalName="sivCompanyName">
      <xsd:simpleType>
        <xsd:restriction base="dms:Text"/>
      </xsd:simpleType>
    </xsd:element>
    <xsd:element name="SharedWithUsers" ma:index="3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ivDocumentCategoryTaxHTField" ma:index="6" nillable="true" ma:taxonomy="true" ma:internalName="sivDocumentCategoryTaxHTField" ma:taxonomyFieldName="sivDocumentCategory" ma:displayName="Dokumentkategori" ma:default="" ma:fieldId="{84c51864-40b0-4716-a19f-67b8952f5c55}" ma:sspId="257f16f1-6459-4424-a270-7aa82b599429" ma:termSetId="17a5da9e-839e-496d-9456-5ccd3449a2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vCaseRefTaxHTField" ma:index="12" nillable="true" ma:taxonomy="true" ma:internalName="sivCaseRefTaxHTField" ma:taxonomyFieldName="sivCaseRef" ma:displayName="Sak" ma:default="" ma:fieldId="{602b9e1f-5a47-4f49-a845-e7735219cd71}" ma:sspId="257f16f1-6459-4424-a270-7aa82b599429" ma:termSetId="80040fd1-8993-44ce-a1a0-236a7e3d65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ivDepartmentTaxHTField" ma:index="25" nillable="true" ma:taxonomy="true" ma:internalName="sivDepartmentTaxHTField" ma:taxonomyFieldName="sivDepartment" ma:displayName="Avdeling" ma:default="1;#Partnerskap ＆ Strategi|34fa814d-5525-433f-85de-c43e11866365" ma:fieldId="{c234846c-332f-4f07-9dea-2c142b622bc8}" ma:sspId="257f16f1-6459-4424-a270-7aa82b599429" ma:termSetId="f9242299-6c0e-4c0a-ae87-202600a41a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vCompanyLocationTaxHTField" ma:index="27" nillable="true" ma:taxonomy="true" ma:internalName="sivCompanyLocationTaxHTField" ma:taxonomyFieldName="sivCompanyLocation" ma:displayName="Sted" ma:default="2;#Trondheim|5d26fcdd-c054-4b01-81bc-1d094f6ad7a8" ma:fieldId="{597ff763-da03-4d99-9281-7142a1007c04}" ma:sspId="257f16f1-6459-4424-a270-7aa82b599429" ma:termSetId="33174910-5d9b-41b1-8bbc-07f8604093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ip_UnifiedCompliancePolicyProperties" ma:index="41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ecff-6098-4820-939d-e5d2db87b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257f16f1-6459-4424-a270-7aa82b599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nholdstype"/>
        <xsd:element ref="dc:title" minOccurs="0" maxOccurs="1" ma:index="2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vJournalHasArchivedStatus xmlns="7f36e138-a58c-4b7b-ae10-8445852946af">false</sivJournalHasArchivedStatus>
    <sivArchivedDate xmlns="7f36e138-a58c-4b7b-ae10-8445852946af" xsi:nil="true"/>
    <sivDepartmen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</TermName>
          <TermId xmlns="http://schemas.microsoft.com/office/infopath/2007/PartnerControls">71529442-3b74-48d1-ab75-3c5df02c881c</TermId>
        </TermInfo>
      </Terms>
    </sivDepartmentTaxHTField>
    <sivArchivalCandidate xmlns="7f36e138-a58c-4b7b-ae10-8445852946af">false</sivArchivalCandidate>
    <sivArchivalCandidateDate xmlns="7f36e138-a58c-4b7b-ae10-8445852946af" xsi:nil="true"/>
    <sivCaseRefTaxHTField xmlns="http://schemas.microsoft.com/sharepoint/v3">
      <Terms xmlns="http://schemas.microsoft.com/office/infopath/2007/PartnerControls"/>
    </sivCaseRefTaxHTField>
    <sivYearInstance xmlns="7f36e138-a58c-4b7b-ae10-8445852946af">2024-01-22T12:14:48+00:00</sivYearInstance>
    <sivCompanyName xmlns="7f36e138-a58c-4b7b-ae10-8445852946af" xsi:nil="true"/>
    <lcf76f155ced4ddcb4097134ff3c332f xmlns="980decff-6098-4820-939d-e5d2db87bdae">
      <Terms xmlns="http://schemas.microsoft.com/office/infopath/2007/PartnerControls"/>
    </lcf76f155ced4ddcb4097134ff3c332f>
    <sivJournalNumber xmlns="7f36e138-a58c-4b7b-ae10-8445852946af" xsi:nil="true"/>
    <sivDocumentCategoryTaxHTField xmlns="http://schemas.microsoft.com/sharepoint/v3">
      <Terms xmlns="http://schemas.microsoft.com/office/infopath/2007/PartnerControls"/>
    </sivDocumentCategoryTaxHTField>
    <sivCompanyLo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Trondheim</TermName>
          <TermId xmlns="http://schemas.microsoft.com/office/infopath/2007/PartnerControls">5d26fcdd-c054-4b01-81bc-1d094f6ad7a8</TermId>
        </TermInfo>
      </Terms>
    </sivCompanyLocationTaxHTField>
    <TaxCatchAll xmlns="7f36e138-a58c-4b7b-ae10-8445852946af">
      <Value>2</Value>
      <Value>57</Value>
    </TaxCatchAll>
    <sivPublicTitle xmlns="7f36e138-a58c-4b7b-ae10-8445852946af" xsi:nil="true"/>
    <sivInDecisionLog xmlns="7f36e138-a58c-4b7b-ae10-8445852946af">false</sivInDecisionLog>
    <SharedWithUsers xmlns="7f36e138-a58c-4b7b-ae10-8445852946af">
      <UserInfo>
        <DisplayName>Siv Elisabeth Loe</DisplayName>
        <AccountId>329</AccountId>
        <AccountType/>
      </UserInfo>
      <UserInfo>
        <DisplayName>Arild Petersen</DisplayName>
        <AccountId>20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8BBD1B-2C45-46E6-9A2D-FDC987E88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C1C2F-F7C2-4192-8541-70E19FF46E25}"/>
</file>

<file path=customXml/itemProps3.xml><?xml version="1.0" encoding="utf-8"?>
<ds:datastoreItem xmlns:ds="http://schemas.openxmlformats.org/officeDocument/2006/customXml" ds:itemID="{0F3A50DE-5FA8-49BA-8F84-4439604B0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B3802-C67B-448B-B2B7-F2105DCF72E9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80decff-6098-4820-939d-e5d2db87bdae"/>
    <ds:schemaRef ds:uri="http://schemas.microsoft.com/sharepoint/v3"/>
    <ds:schemaRef ds:uri="7f36e138-a58c-4b7b-ae10-8445852946af"/>
  </ds:schemaRefs>
</ds:datastoreItem>
</file>

<file path=docMetadata/LabelInfo.xml><?xml version="1.0" encoding="utf-8"?>
<clbl:labelList xmlns:clbl="http://schemas.microsoft.com/office/2020/mipLabelMetadata">
  <clbl:label id="{f5c1d580-4123-45ea-ad4c-d5936d745e2f}" enabled="0" method="" siteId="{f5c1d580-4123-45ea-ad4c-d5936d745e2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909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Larsen</dc:creator>
  <cp:keywords/>
  <dc:description/>
  <cp:lastModifiedBy>Tina Larsen</cp:lastModifiedBy>
  <cp:revision>2</cp:revision>
  <dcterms:created xsi:type="dcterms:W3CDTF">2024-02-27T09:03:00Z</dcterms:created>
  <dcterms:modified xsi:type="dcterms:W3CDTF">2024-02-27T09:03:00Z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0x010100ACB60A54FEDAB54DBD01DFC4B6E3B2D30100B7DA431F176728419364974BE8123D85</vt:lpwstr>
  </property>
  <property fmtid="{D5CDD505-2E9C-101B-9397-08002B2CF9AE}" pid="3" name="MediaServiceImageTags">
    <vt:lpwstr/>
  </property>
  <property fmtid="{D5CDD505-2E9C-101B-9397-08002B2CF9AE}" pid="4" name="sivDepartment">
    <vt:lpwstr>57;#Industri|71529442-3b74-48d1-ab75-3c5df02c881c</vt:lpwstr>
  </property>
  <property fmtid="{D5CDD505-2E9C-101B-9397-08002B2CF9AE}" pid="5" name="sivCompanyLocation">
    <vt:lpwstr>2;#Trondheim|5d26fcdd-c054-4b01-81bc-1d094f6ad7a8</vt:lpwstr>
  </property>
  <property fmtid="{D5CDD505-2E9C-101B-9397-08002B2CF9AE}" pid="6" name="sivCaseRef">
    <vt:lpwstr/>
  </property>
  <property fmtid="{D5CDD505-2E9C-101B-9397-08002B2CF9AE}" pid="7" name="sivDocumentCategory">
    <vt:lpwstr/>
  </property>
</Properties>
</file>